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567"/>
        </w:tabs>
        <w:spacing w:lineRule="auto" w:line="240"/>
        <w:rPr>
          <w:i/>
          <w:i/>
          <w:color w:val="008000"/>
          <w:szCs w:val="22"/>
        </w:rPr>
      </w:pPr>
      <w:r>
        <w:rPr>
          <w:i/>
          <w:color w:val="008000"/>
          <w:szCs w:val="22"/>
        </w:rPr>
        <w:t>[Version 9,10/2021] corr. 11/2022</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jc w:val="center"/>
        <w:rPr>
          <w:b/>
          <w:szCs w:val="22"/>
        </w:rPr>
      </w:pPr>
      <w:r>
        <w:rPr>
          <w:b/>
          <w:szCs w:val="22"/>
        </w:rPr>
        <w:t>PRILOG I.</w:t>
      </w:r>
    </w:p>
    <w:p>
      <w:pPr>
        <w:pStyle w:val="Normal"/>
        <w:tabs>
          <w:tab w:val="clear" w:pos="567"/>
        </w:tabs>
        <w:spacing w:lineRule="auto" w:line="240"/>
        <w:rPr>
          <w:szCs w:val="22"/>
        </w:rPr>
      </w:pPr>
      <w:r>
        <w:rPr>
          <w:szCs w:val="22"/>
        </w:rPr>
      </w:r>
    </w:p>
    <w:p>
      <w:pPr>
        <w:pStyle w:val="Normal"/>
        <w:tabs>
          <w:tab w:val="clear" w:pos="567"/>
        </w:tabs>
        <w:spacing w:lineRule="auto" w:line="240"/>
        <w:jc w:val="center"/>
        <w:rPr>
          <w:b/>
          <w:szCs w:val="22"/>
        </w:rPr>
      </w:pPr>
      <w:r>
        <w:rPr>
          <w:b/>
          <w:szCs w:val="22"/>
        </w:rPr>
        <w:t>SAŽETAK OPISA SVOJSTAVA PROIZVODA</w:t>
      </w:r>
      <w:r>
        <w:br w:type="page"/>
      </w:r>
    </w:p>
    <w:p>
      <w:pPr>
        <w:pStyle w:val="Style11"/>
        <w:rPr/>
      </w:pPr>
      <w:r>
        <w:rPr/>
        <w:t>1.</w:t>
        <w:tab/>
        <w:t>NAZIV VETERINARSKO-MEDICINSKOG PROIZVODA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{(Izmišljeni) naziv veterinarsko-medicinskog proizvoda &lt;jačina&gt; farmaceutski oblik &lt;ciljne vrste životinja&gt;}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t>2.</w:t>
        <w:tab/>
        <w:t>KVALITATIVNI I KVANTITATIVNI SASTAV</w:t>
      </w:r>
    </w:p>
    <w:p>
      <w:pPr>
        <w:pStyle w:val="Normal"/>
        <w:tabs>
          <w:tab w:val="clear" w:pos="567"/>
        </w:tabs>
        <w:spacing w:lineRule="auto" w:line="240"/>
        <w:rPr>
          <w:szCs w:val="22"/>
        </w:rPr>
      </w:pPr>
      <w:r>
        <w:rPr>
          <w:szCs w:val="22"/>
        </w:rPr>
      </w:r>
    </w:p>
    <w:p>
      <w:pPr>
        <w:pStyle w:val="Normal"/>
        <w:tabs>
          <w:tab w:val="clear" w:pos="567"/>
        </w:tabs>
        <w:spacing w:lineRule="auto" w:line="240"/>
        <w:rPr>
          <w:b/>
          <w:szCs w:val="22"/>
        </w:rPr>
      </w:pPr>
      <w:r>
        <w:rPr>
          <w:b/>
          <w:szCs w:val="22"/>
        </w:rPr>
        <w:t>Djelatna&lt;e&gt; tvar&lt;i&gt;:</w:t>
      </w:r>
    </w:p>
    <w:p>
      <w:pPr>
        <w:pStyle w:val="Normal"/>
        <w:tabs>
          <w:tab w:val="clear" w:pos="567"/>
        </w:tabs>
        <w:spacing w:lineRule="auto" w:line="240"/>
        <w:rPr>
          <w:iCs/>
          <w:szCs w:val="22"/>
        </w:rPr>
      </w:pPr>
      <w:r>
        <w:rPr>
          <w:iCs/>
          <w:szCs w:val="22"/>
        </w:rPr>
      </w:r>
    </w:p>
    <w:p>
      <w:pPr>
        <w:pStyle w:val="Normal"/>
        <w:tabs>
          <w:tab w:val="clear" w:pos="567"/>
        </w:tabs>
        <w:spacing w:lineRule="auto" w:line="240"/>
        <w:rPr>
          <w:szCs w:val="22"/>
        </w:rPr>
      </w:pPr>
      <w:r>
        <w:rPr>
          <w:b/>
          <w:szCs w:val="22"/>
        </w:rPr>
        <w:t>&lt;Adjuvans&lt;i&gt;:&gt;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b/>
          <w:szCs w:val="22"/>
        </w:rPr>
        <w:t>&lt;Pomoćna&lt;e&gt; tvar&lt;i&gt;:&gt;</w:t>
      </w:r>
    </w:p>
    <w:p>
      <w:pPr>
        <w:pStyle w:val="Normal"/>
        <w:tabs>
          <w:tab w:val="clear" w:pos="567"/>
        </w:tabs>
        <w:spacing w:lineRule="auto" w:line="240"/>
        <w:rPr>
          <w:szCs w:val="22"/>
        </w:rPr>
      </w:pPr>
      <w:r>
        <w:rPr>
          <w:szCs w:val="22"/>
        </w:rPr>
      </w:r>
    </w:p>
    <w:tbl>
      <w:tblPr>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43"/>
        <w:gridCol w:w="4643"/>
      </w:tblGrid>
      <w:tr>
        <w:trPr/>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rPr>
                <w:b/>
                <w:bCs/>
                <w:iCs/>
                <w:szCs w:val="22"/>
              </w:rPr>
            </w:pPr>
            <w:r>
              <w:rPr>
                <w:b/>
                <w:bCs/>
                <w:iCs/>
                <w:szCs w:val="22"/>
              </w:rPr>
              <w:t>&lt;Kvalitativni sastav pomoćnih tvari i drugih sastojaka&gt;</w:t>
            </w:r>
          </w:p>
        </w:tc>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rPr>
                <w:b/>
                <w:bCs/>
                <w:iCs/>
                <w:szCs w:val="22"/>
              </w:rPr>
            </w:pPr>
            <w:r>
              <w:rPr>
                <w:b/>
                <w:bCs/>
                <w:iCs/>
                <w:szCs w:val="22"/>
              </w:rPr>
              <w:t>&lt;Kvantitativni sastav ako su te informacije bitne za pravilnu primjenu veterinarsko-medicinskog proizvoda&gt;</w:t>
            </w:r>
          </w:p>
        </w:tc>
      </w:tr>
      <w:tr>
        <w:trPr/>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ind w:left="567" w:hanging="567"/>
              <w:rPr>
                <w:iCs/>
                <w:szCs w:val="22"/>
              </w:rPr>
            </w:pPr>
            <w:r>
              <w:rPr>
                <w:iCs/>
                <w:szCs w:val="22"/>
              </w:rPr>
            </w:r>
          </w:p>
        </w:tc>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rPr>
                <w:iCs/>
                <w:szCs w:val="22"/>
              </w:rPr>
            </w:pPr>
            <w:r>
              <w:rPr>
                <w:iCs/>
                <w:szCs w:val="22"/>
              </w:rPr>
            </w:r>
          </w:p>
        </w:tc>
      </w:tr>
      <w:tr>
        <w:trPr/>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rPr>
                <w:iCs/>
                <w:szCs w:val="22"/>
              </w:rPr>
            </w:pPr>
            <w:r>
              <w:rPr>
                <w:iCs/>
                <w:szCs w:val="22"/>
              </w:rPr>
            </w:r>
          </w:p>
        </w:tc>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rPr>
                <w:iCs/>
                <w:szCs w:val="22"/>
              </w:rPr>
            </w:pPr>
            <w:r>
              <w:rPr>
                <w:iCs/>
                <w:szCs w:val="22"/>
              </w:rPr>
            </w:r>
          </w:p>
        </w:tc>
      </w:tr>
      <w:tr>
        <w:trPr/>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rPr>
                <w:iCs/>
                <w:szCs w:val="22"/>
              </w:rPr>
            </w:pPr>
            <w:r>
              <w:rPr>
                <w:iCs/>
                <w:szCs w:val="22"/>
              </w:rPr>
            </w:r>
          </w:p>
        </w:tc>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rPr>
                <w:iCs/>
                <w:szCs w:val="22"/>
              </w:rPr>
            </w:pPr>
            <w:r>
              <w:rPr>
                <w:iCs/>
                <w:szCs w:val="22"/>
              </w:rPr>
            </w:r>
          </w:p>
        </w:tc>
      </w:tr>
      <w:tr>
        <w:trPr/>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ind w:left="567" w:hanging="567"/>
              <w:rPr>
                <w:b/>
                <w:bCs/>
                <w:iCs/>
                <w:szCs w:val="22"/>
              </w:rPr>
            </w:pPr>
            <w:r>
              <w:rPr>
                <w:b/>
                <w:bCs/>
                <w:iCs/>
                <w:szCs w:val="22"/>
              </w:rPr>
            </w:r>
          </w:p>
        </w:tc>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rPr>
                <w:iCs/>
                <w:szCs w:val="22"/>
              </w:rPr>
            </w:pPr>
            <w:r>
              <w:rPr>
                <w:iCs/>
                <w:szCs w:val="22"/>
              </w:rPr>
            </w:r>
          </w:p>
        </w:tc>
      </w:tr>
      <w:tr>
        <w:trPr/>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rPr>
                <w:iCs/>
                <w:szCs w:val="22"/>
              </w:rPr>
            </w:pPr>
            <w:r>
              <w:rPr>
                <w:iCs/>
                <w:szCs w:val="22"/>
              </w:rPr>
            </w:r>
          </w:p>
        </w:tc>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rPr>
                <w:iCs/>
                <w:szCs w:val="22"/>
              </w:rPr>
            </w:pPr>
            <w:r>
              <w:rPr>
                <w:iCs/>
                <w:szCs w:val="22"/>
              </w:rPr>
            </w:r>
          </w:p>
        </w:tc>
      </w:tr>
    </w:tbl>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t>3.</w:t>
        <w:tab/>
        <w:t>KLINIČKI PODATCI</w:t>
      </w:r>
    </w:p>
    <w:p>
      <w:pPr>
        <w:pStyle w:val="Normal"/>
        <w:tabs>
          <w:tab w:val="clear" w:pos="567"/>
        </w:tabs>
        <w:spacing w:lineRule="auto" w:line="240"/>
        <w:rPr>
          <w:szCs w:val="22"/>
        </w:rPr>
      </w:pPr>
      <w:r>
        <w:rPr>
          <w:szCs w:val="22"/>
        </w:rPr>
      </w:r>
    </w:p>
    <w:p>
      <w:pPr>
        <w:pStyle w:val="Style11"/>
        <w:rPr/>
      </w:pPr>
      <w:r>
        <w:rPr/>
        <w:t>3.1</w:t>
        <w:tab/>
        <w:t>Ciljne vrste životinja</w:t>
      </w:r>
    </w:p>
    <w:p>
      <w:pPr>
        <w:pStyle w:val="Normal"/>
        <w:tabs>
          <w:tab w:val="clear" w:pos="567"/>
        </w:tabs>
        <w:spacing w:lineRule="auto" w:line="240"/>
        <w:rPr>
          <w:szCs w:val="22"/>
        </w:rPr>
      </w:pPr>
      <w:r>
        <w:rPr>
          <w:szCs w:val="22"/>
        </w:rPr>
      </w:r>
    </w:p>
    <w:p>
      <w:pPr>
        <w:pStyle w:val="Style11"/>
        <w:rPr/>
      </w:pPr>
      <w:r>
        <w:rPr/>
        <w:t>3.2</w:t>
        <w:tab/>
        <w:t>Indikacije za primjenu za svaku ciljnu vrstu životinja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&lt;Početak imunosti: {x tjedana}&gt;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&lt;Trajanje imunosti: {x godina} {nije utvrđeno}&gt;</w:t>
      </w:r>
    </w:p>
    <w:p>
      <w:pPr>
        <w:pStyle w:val="Normal"/>
        <w:tabs>
          <w:tab w:val="clear" w:pos="567"/>
        </w:tabs>
        <w:spacing w:lineRule="auto" w:line="240"/>
        <w:rPr>
          <w:szCs w:val="22"/>
        </w:rPr>
      </w:pPr>
      <w:r>
        <w:rPr>
          <w:szCs w:val="22"/>
        </w:rPr>
      </w:r>
    </w:p>
    <w:p>
      <w:pPr>
        <w:pStyle w:val="Style11"/>
        <w:rPr/>
      </w:pPr>
      <w:r>
        <w:rPr/>
        <w:t>3.3</w:t>
        <w:tab/>
        <w:t>Kontraindikacije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&lt;Nema.&gt;</w:t>
      </w:r>
    </w:p>
    <w:p>
      <w:pPr>
        <w:pStyle w:val="Normal"/>
        <w:tabs>
          <w:tab w:val="clear" w:pos="567"/>
        </w:tabs>
        <w:spacing w:lineRule="auto" w:line="240"/>
        <w:rPr>
          <w:szCs w:val="22"/>
        </w:rPr>
      </w:pPr>
      <w:r>
        <w:rPr/>
        <w:t>&lt;Ne primjenjivati u….&gt;</w:t>
      </w:r>
    </w:p>
    <w:p>
      <w:pPr>
        <w:pStyle w:val="Normal"/>
        <w:tabs>
          <w:tab w:val="clear" w:pos="567"/>
        </w:tabs>
        <w:spacing w:lineRule="auto" w:line="240"/>
        <w:rPr>
          <w:szCs w:val="22"/>
        </w:rPr>
      </w:pPr>
      <w:r>
        <w:rPr/>
        <w:t>&lt;Ne primjenjivati u slučaju preosjetljivosti na djelatnu(e) tvar(i)&lt;, na adjuvans(e)&gt; ili na bilo koju(e) pomoćnu(e) tvar(i).&gt;</w:t>
      </w:r>
    </w:p>
    <w:p>
      <w:pPr>
        <w:pStyle w:val="Normal"/>
        <w:tabs>
          <w:tab w:val="clear" w:pos="567"/>
        </w:tabs>
        <w:spacing w:lineRule="auto" w:line="240"/>
        <w:rPr>
          <w:szCs w:val="22"/>
        </w:rPr>
      </w:pPr>
      <w:r>
        <w:rPr>
          <w:szCs w:val="22"/>
        </w:rPr>
      </w:r>
    </w:p>
    <w:p>
      <w:pPr>
        <w:pStyle w:val="Style11"/>
        <w:rPr/>
      </w:pPr>
      <w:r>
        <w:rPr/>
        <w:t>3.4</w:t>
        <w:tab/>
        <w:t>Posebna upozorenja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&lt;Nema.&gt;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&lt;Cijepiti samo zdrave životinje.&gt;</w:t>
      </w:r>
    </w:p>
    <w:p>
      <w:pPr>
        <w:pStyle w:val="Normal"/>
        <w:tabs>
          <w:tab w:val="clear" w:pos="567"/>
        </w:tabs>
        <w:spacing w:lineRule="auto" w:line="240"/>
        <w:rPr>
          <w:szCs w:val="22"/>
        </w:rPr>
      </w:pPr>
      <w:r>
        <w:rPr>
          <w:szCs w:val="22"/>
        </w:rPr>
      </w:r>
    </w:p>
    <w:p>
      <w:pPr>
        <w:pStyle w:val="Style11"/>
        <w:rPr/>
      </w:pPr>
      <w:r>
        <w:rPr/>
        <w:t>3.5</w:t>
        <w:tab/>
        <w:t>Posebne mjere opreza prilikom primjene</w:t>
      </w:r>
    </w:p>
    <w:p>
      <w:pPr>
        <w:pStyle w:val="Normal"/>
        <w:tabs>
          <w:tab w:val="clear" w:pos="567"/>
        </w:tabs>
        <w:spacing w:lineRule="auto" w:line="240"/>
        <w:rPr>
          <w:szCs w:val="22"/>
        </w:rPr>
      </w:pPr>
      <w:r>
        <w:rPr>
          <w:szCs w:val="22"/>
        </w:rPr>
      </w:r>
    </w:p>
    <w:p>
      <w:pPr>
        <w:pStyle w:val="Normal"/>
        <w:tabs>
          <w:tab w:val="clear" w:pos="567"/>
        </w:tabs>
        <w:spacing w:lineRule="auto" w:line="240"/>
        <w:rPr>
          <w:szCs w:val="22"/>
          <w:u w:val="single"/>
        </w:rPr>
      </w:pPr>
      <w:r>
        <w:rPr>
          <w:szCs w:val="22"/>
          <w:u w:val="single"/>
        </w:rPr>
        <w:t>Posebne mjere opreza za neškodljivu primjenu u ciljnih vrsta životinja: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&lt;Nije primjenjivo.&gt;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&lt;Cijepljene {vrste životinja} mogu izlučivati cjepni soj do {x &lt;dana&gt; &lt;tjedana&gt;} nakon cijepljenja. Tijekom tog razdoblja treba izbjegavati kontakt imunosuprimiranih i necijepljenih {vrste životinja} s cijepljenim {vrste životinja}.&gt;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&lt;Cjepni soj može se proširiti na {vrste životinja}. Potrebno je poduzeti posebne mjere opreza kako bi se izbjeglo širenje cjepnog soja na {vrste životinja}.&gt;</w:t>
      </w:r>
    </w:p>
    <w:p>
      <w:pPr>
        <w:pStyle w:val="Normal"/>
        <w:tabs>
          <w:tab w:val="clear" w:pos="567"/>
        </w:tabs>
        <w:spacing w:lineRule="auto" w:line="240"/>
        <w:rPr>
          <w:szCs w:val="22"/>
        </w:rPr>
      </w:pPr>
      <w:r>
        <w:rPr>
          <w:szCs w:val="22"/>
        </w:rPr>
      </w:r>
    </w:p>
    <w:p>
      <w:pPr>
        <w:pStyle w:val="Normal"/>
        <w:tabs>
          <w:tab w:val="clear" w:pos="567"/>
        </w:tabs>
        <w:spacing w:lineRule="auto" w:line="240"/>
        <w:rPr>
          <w:iCs/>
          <w:szCs w:val="22"/>
        </w:rPr>
      </w:pPr>
      <w:r>
        <w:rPr/>
        <w:t>&lt;Potrebno je poduzeti odgovarajuće veterinarske i zootehničke mjere kako bi se izbjeglo širenje cjepnog soja na prijemljive vrste životinja.&gt;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&lt;{Vrste životinja} i necijepljene {vrste životinja} u kontaktu s cijepljenim {vrste životinja} mogu reagirati na cjepni soj i pokazivati kliničke znakove kao što su...&gt;</w:t>
      </w:r>
    </w:p>
    <w:p>
      <w:pPr>
        <w:pStyle w:val="Normal"/>
        <w:tabs>
          <w:tab w:val="clear" w:pos="567"/>
        </w:tabs>
        <w:spacing w:lineRule="auto" w:line="240"/>
        <w:rPr>
          <w:szCs w:val="22"/>
        </w:rPr>
      </w:pPr>
      <w:r>
        <w:rPr>
          <w:szCs w:val="22"/>
        </w:rPr>
      </w:r>
    </w:p>
    <w:p>
      <w:pPr>
        <w:pStyle w:val="Normal"/>
        <w:tabs>
          <w:tab w:val="clear" w:pos="567"/>
        </w:tabs>
        <w:spacing w:lineRule="auto" w:line="240"/>
        <w:rPr>
          <w:szCs w:val="22"/>
          <w:u w:val="single"/>
        </w:rPr>
      </w:pPr>
      <w:r>
        <w:rPr>
          <w:szCs w:val="22"/>
          <w:u w:val="single"/>
        </w:rPr>
        <w:t>Posebne mjere opreza koje mora poduzeti osoba koja primjenjuje veterinarsko-medicinski proizvod u životinja: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&lt;Nije primjenjivo.&gt;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&lt;U slučaju da se VMP nehotice &lt;primijeni na sebi&gt; &lt;samoinjicira&gt; &lt;proguta&gt; &lt;prolije na kožu&gt;, odmah potražite savjet liječnika i pokažite mu uputu o VMP-u ili etiketu.&gt;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&lt;Osobe preosjetljive na {INN} trebaju &lt;izbjegavati kontakt s veterinarsko-medicinskim proizvodom.&gt; &lt;oprezno primjenjivati veterinarsko-medicinski proizvod.&gt;&gt;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&lt;Pri rukovanju veterinarsko-medicinskim proizvodom treba nositi osobnu zaštitnu opremu koju čine {specificirati}.&gt;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&lt;Trudnice ne smiju primjenjivati veterinarsko-medicinski proizvod.&gt;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&lt;&lt;Cjepivo&gt; &lt;imunološki veterinarsko-medicinski proizvod&gt; može biti patogen(o) za ljude. Budući da je &lt;ovo cjepivo&gt; &lt;ovaj imunološki veterinarsko-medicinski proizvod&gt; pripremljen(o) od živih, atenuiranih mikroorganizama, treba poduzeti odgovarajuće mjere kako bi se spriječila kontaminacija osobe koja primjenjuje cjepivo i drugih osoba koje sudjeluju pri cijepljenju.&gt;</w:t>
      </w:r>
    </w:p>
    <w:p>
      <w:pPr>
        <w:pStyle w:val="BodyTextIndent2"/>
        <w:tabs>
          <w:tab w:val="clear" w:pos="567"/>
        </w:tabs>
        <w:spacing w:lineRule="auto" w:line="240"/>
        <w:ind w:left="0" w:hanging="0"/>
        <w:jc w:val="left"/>
        <w:rPr>
          <w:b w:val="false"/>
          <w:bCs/>
          <w:szCs w:val="22"/>
        </w:rPr>
      </w:pPr>
      <w:r>
        <w:rPr>
          <w:b w:val="false"/>
          <w:bCs/>
          <w:szCs w:val="22"/>
        </w:rPr>
      </w:r>
    </w:p>
    <w:p>
      <w:pPr>
        <w:pStyle w:val="Normal"/>
        <w:tabs>
          <w:tab w:val="clear" w:pos="567"/>
        </w:tabs>
        <w:spacing w:lineRule="auto" w:line="240"/>
        <w:rPr>
          <w:szCs w:val="22"/>
        </w:rPr>
      </w:pPr>
      <w:r>
        <w:rPr/>
        <w:t>&lt;Cijepljene {vrste životinja} mogu izlučivati cjepni soj do {x &lt;dana&gt; &lt;tjedana&gt;} nakon cijepljenja.&gt;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&lt;Imunokompromitiranim osobama savjetuje se izbjegavanje kontakta s &lt;cjepivom&gt; &lt;imunološkim veterinarsko-medicinskim proizvodom&gt; i cijepljenim životinjama tijekom {razdoblje}.&gt;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&lt;Cjepni soj može biti prisutan u okolišu i do {x &lt;dana&gt; &lt;tjedana&gt;}. Osobe u kontaktu s cijepljenim {vrste životinja} trebaju se pridržavati općih higijenskih načela (presvlačenje odjeće, nošenje rukavica, čišćenje i dezinfekcija čizama) i s posebnom pozornošću zbrinjavati životinjski otpad ili stelju nedavno cijepljenih {vrste životinja}.&gt;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&lt;Za korisnika:</w:t>
      </w:r>
    </w:p>
    <w:p>
      <w:pPr>
        <w:pStyle w:val="Normal"/>
        <w:tabs>
          <w:tab w:val="clear" w:pos="567"/>
        </w:tabs>
        <w:spacing w:lineRule="auto" w:line="240"/>
        <w:rPr>
          <w:szCs w:val="22"/>
        </w:rPr>
      </w:pPr>
      <w:r>
        <w:rPr/>
        <w:t>Ovaj veterinarsko-medicinski proizvod sadrži mineralno ulje. Nehotično injiciranje/samoinjiciranje može prouzročiti jaku bol i oticanje, naročito ako se injicira u zglob ili prst, a u rijetkim slučajevima može završiti gubitkom zahvaćenog prsta ako nije pružena hitna medicinska pomoć. Ako vam je  nehotično injiciran ovaj veterinarsko-medicinski proizvod, potražite hitnu medicinsku pomoć čak i ako je injicirana vrlo mala količina i sa sobom ponesite uputu o VMP-u. Ako bol potraje više od 12 sati nakon liječničkog pregleda, ponovno potražite liječničku pomoć.</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Za liječnika:</w:t>
      </w:r>
    </w:p>
    <w:p>
      <w:pPr>
        <w:pStyle w:val="Normal"/>
        <w:tabs>
          <w:tab w:val="clear" w:pos="567"/>
        </w:tabs>
        <w:spacing w:lineRule="auto" w:line="240"/>
        <w:rPr>
          <w:szCs w:val="22"/>
        </w:rPr>
      </w:pPr>
      <w:r>
        <w:rPr/>
        <w:t>Ovaj veterinarsko-medicinski proizvod sadrži mineralno ulje. Nehotično injiciranje ovim veterinarsko-medicinskim proizvodom, čak i ako je injicirana vrlo mala količina, može prouzročiti opsežno oticanje koje, na primjer, može rezultirati ishemičnom nekrozom, pa čak i gubitkom prsta. HITNO je potreban stručan kirurški pregled koji može zahtijevati preventivnu inciziju i ispiranje injiciranog područja, naročito ako je zahvaćena jagodica prsta ili tetiva.&gt;</w:t>
      </w:r>
    </w:p>
    <w:p>
      <w:pPr>
        <w:pStyle w:val="Normal"/>
        <w:tabs>
          <w:tab w:val="clear" w:pos="567"/>
        </w:tabs>
        <w:spacing w:lineRule="auto" w:line="240"/>
        <w:rPr>
          <w:szCs w:val="22"/>
        </w:rPr>
      </w:pPr>
      <w:r>
        <w:rPr>
          <w:szCs w:val="22"/>
        </w:rPr>
      </w:r>
    </w:p>
    <w:p>
      <w:pPr>
        <w:pStyle w:val="Normal"/>
        <w:tabs>
          <w:tab w:val="clear" w:pos="567"/>
        </w:tabs>
        <w:spacing w:lineRule="auto" w:line="240"/>
        <w:rPr>
          <w:szCs w:val="22"/>
          <w:u w:val="single"/>
        </w:rPr>
      </w:pPr>
      <w:r>
        <w:rPr>
          <w:szCs w:val="22"/>
          <w:u w:val="single"/>
        </w:rPr>
        <w:t>Posebne mjere opreza za zaštitu okoliša: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&lt;Nije primjenjivo.&gt;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Ostale mjere opreza</w:t>
      </w:r>
      <w:r>
        <w:rPr/>
        <w:t>:&gt;</w:t>
      </w:r>
    </w:p>
    <w:p>
      <w:pPr>
        <w:pStyle w:val="Normal"/>
        <w:tabs>
          <w:tab w:val="clear" w:pos="567"/>
        </w:tabs>
        <w:spacing w:lineRule="auto" w:line="240"/>
        <w:rPr>
          <w:szCs w:val="22"/>
        </w:rPr>
      </w:pPr>
      <w:r>
        <w:rPr>
          <w:szCs w:val="22"/>
        </w:rPr>
      </w:r>
    </w:p>
    <w:p>
      <w:pPr>
        <w:pStyle w:val="Style11"/>
        <w:rPr/>
      </w:pPr>
      <w:r>
        <w:rPr/>
        <w:t>3.6</w:t>
        <w:tab/>
        <w:t>Štetni događaji</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{Ciljne vrste životinja:}</w:t>
      </w:r>
    </w:p>
    <w:p>
      <w:pPr>
        <w:pStyle w:val="Normal"/>
        <w:rPr>
          <w:szCs w:val="22"/>
        </w:rPr>
      </w:pPr>
      <w:r>
        <w:rPr>
          <w:szCs w:val="22"/>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549"/>
        <w:gridCol w:w="5520"/>
      </w:tblGrid>
      <w:tr>
        <w:trPr/>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Cs w:val="22"/>
              </w:rPr>
            </w:pPr>
            <w:r>
              <w:rPr/>
              <w:t>Vrlo često</w:t>
            </w:r>
          </w:p>
          <w:p>
            <w:pPr>
              <w:pStyle w:val="Normal"/>
              <w:widowControl w:val="false"/>
              <w:spacing w:before="60" w:after="60"/>
              <w:rPr>
                <w:szCs w:val="22"/>
              </w:rPr>
            </w:pPr>
            <w:r>
              <w:rPr/>
              <w:t>(&gt; 1 životinja / 10 tretiranih životinja):</w:t>
            </w:r>
          </w:p>
        </w:tc>
        <w:tc>
          <w:tcPr>
            <w:tcW w:w="55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iCs/>
                <w:szCs w:val="22"/>
              </w:rPr>
            </w:pPr>
            <w:r>
              <w:rPr/>
              <w:t xml:space="preserve">{štetan događaj / VeDDRA </w:t>
            </w:r>
            <w:r>
              <w:rPr>
                <w:iCs/>
                <w:szCs w:val="22"/>
              </w:rPr>
              <w:t xml:space="preserve">LLT </w:t>
            </w:r>
            <w:r>
              <w:rPr/>
              <w:t xml:space="preserve"> (relevantne dodatne informacije, štetan događaj prema VeDDRA LLT (relevantne dodatne informacije) itd.}</w:t>
            </w:r>
          </w:p>
        </w:tc>
      </w:tr>
      <w:tr>
        <w:trPr/>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Cs w:val="22"/>
              </w:rPr>
            </w:pPr>
            <w:r>
              <w:rPr/>
              <w:t>Često</w:t>
            </w:r>
          </w:p>
          <w:p>
            <w:pPr>
              <w:pStyle w:val="Normal"/>
              <w:widowControl w:val="false"/>
              <w:spacing w:before="60" w:after="60"/>
              <w:rPr>
                <w:szCs w:val="22"/>
              </w:rPr>
            </w:pPr>
            <w:r>
              <w:rPr/>
              <w:t>(1 do 10 životinja / 100 tretiranih životinja):</w:t>
            </w:r>
          </w:p>
        </w:tc>
        <w:tc>
          <w:tcPr>
            <w:tcW w:w="55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iCs/>
                <w:szCs w:val="22"/>
              </w:rPr>
            </w:pPr>
            <w:r>
              <w:rPr/>
              <w:t xml:space="preserve">{štetan događaj / VeDDRA </w:t>
            </w:r>
            <w:r>
              <w:rPr>
                <w:iCs/>
                <w:szCs w:val="22"/>
              </w:rPr>
              <w:t xml:space="preserve">LLT </w:t>
            </w:r>
            <w:r>
              <w:rPr/>
              <w:t xml:space="preserve"> (relevantne dodatne informacije, štetan događaj prema VeDDRA LLT (relevantne dodatne informacije) itd.}</w:t>
            </w:r>
          </w:p>
        </w:tc>
      </w:tr>
      <w:tr>
        <w:trPr/>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Cs w:val="22"/>
              </w:rPr>
            </w:pPr>
            <w:r>
              <w:rPr/>
              <w:t>Manje često</w:t>
            </w:r>
          </w:p>
          <w:p>
            <w:pPr>
              <w:pStyle w:val="Normal"/>
              <w:widowControl w:val="false"/>
              <w:spacing w:before="60" w:after="60"/>
              <w:rPr>
                <w:szCs w:val="22"/>
              </w:rPr>
            </w:pPr>
            <w:r>
              <w:rPr/>
              <w:t>(1 do 10 životinja / 1 000 tretiranih životinja):</w:t>
            </w:r>
          </w:p>
        </w:tc>
        <w:tc>
          <w:tcPr>
            <w:tcW w:w="55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iCs/>
                <w:szCs w:val="22"/>
              </w:rPr>
            </w:pPr>
            <w:r>
              <w:rPr/>
              <w:t xml:space="preserve">{štetan događaj / VeDDRA </w:t>
            </w:r>
            <w:r>
              <w:rPr>
                <w:iCs/>
                <w:szCs w:val="22"/>
              </w:rPr>
              <w:t xml:space="preserve">LLT </w:t>
            </w:r>
            <w:r>
              <w:rPr/>
              <w:t xml:space="preserve"> (relevantne dodatne informacije, štetan događaj prema VeDDRA LLT (relevantne dodatne informacije) itd.}</w:t>
            </w:r>
          </w:p>
        </w:tc>
      </w:tr>
      <w:tr>
        <w:trPr/>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Cs w:val="22"/>
              </w:rPr>
            </w:pPr>
            <w:r>
              <w:rPr/>
              <w:t>Rijetko</w:t>
            </w:r>
          </w:p>
          <w:p>
            <w:pPr>
              <w:pStyle w:val="Normal"/>
              <w:widowControl w:val="false"/>
              <w:spacing w:before="60" w:after="60"/>
              <w:rPr>
                <w:szCs w:val="22"/>
              </w:rPr>
            </w:pPr>
            <w:r>
              <w:rPr/>
              <w:t>(1 do 10 životinja / 10 000 tretiranih životinja):</w:t>
            </w:r>
          </w:p>
        </w:tc>
        <w:tc>
          <w:tcPr>
            <w:tcW w:w="55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iCs/>
                <w:szCs w:val="22"/>
              </w:rPr>
            </w:pPr>
            <w:r>
              <w:rPr/>
              <w:t xml:space="preserve">{štetan događaj / VeDDRA </w:t>
            </w:r>
            <w:r>
              <w:rPr>
                <w:iCs/>
                <w:szCs w:val="22"/>
              </w:rPr>
              <w:t xml:space="preserve">LLT </w:t>
            </w:r>
            <w:r>
              <w:rPr/>
              <w:t xml:space="preserve"> (relevantne dodatne informacije, štetan događaj prema VeDDRA LLT (relevantne dodatne informacije) itd.}</w:t>
            </w:r>
          </w:p>
        </w:tc>
      </w:tr>
      <w:tr>
        <w:trPr/>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Cs w:val="22"/>
              </w:rPr>
            </w:pPr>
            <w:r>
              <w:rPr/>
              <w:t>Vrlo rijetko</w:t>
            </w:r>
          </w:p>
          <w:p>
            <w:pPr>
              <w:pStyle w:val="Normal"/>
              <w:widowControl w:val="false"/>
              <w:spacing w:before="60" w:after="60"/>
              <w:rPr>
                <w:szCs w:val="22"/>
              </w:rPr>
            </w:pPr>
            <w:r>
              <w:rPr/>
              <w:t>(&lt; 1 životinja / 10 000 tretiranih životinja, uključujući izolirane slučajeve):</w:t>
            </w:r>
          </w:p>
        </w:tc>
        <w:tc>
          <w:tcPr>
            <w:tcW w:w="55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iCs/>
                <w:szCs w:val="22"/>
              </w:rPr>
            </w:pPr>
            <w:r>
              <w:rPr/>
              <w:t xml:space="preserve">{štetan događaj / VeDDRA </w:t>
            </w:r>
            <w:r>
              <w:rPr>
                <w:iCs/>
                <w:szCs w:val="22"/>
              </w:rPr>
              <w:t xml:space="preserve">LLT </w:t>
            </w:r>
            <w:r>
              <w:rPr/>
              <w:t xml:space="preserve"> (relevantne dodatne informacije, štetan događaj prema VeDDRA LLT (relevantne dodatne informacije) itd.}</w:t>
            </w:r>
          </w:p>
        </w:tc>
      </w:tr>
      <w:tr>
        <w:trPr/>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pPr>
            <w:r>
              <w:rPr/>
              <w:t>Neodređena učestalost</w:t>
            </w:r>
          </w:p>
          <w:p>
            <w:pPr>
              <w:pStyle w:val="Normal"/>
              <w:widowControl w:val="false"/>
              <w:spacing w:before="60" w:after="60"/>
              <w:rPr>
                <w:highlight w:val="yellow"/>
              </w:rPr>
            </w:pPr>
            <w:r>
              <w:rPr/>
              <w:t>(ne može se procijeniti prema dostupnim podatcima)</w:t>
            </w:r>
          </w:p>
        </w:tc>
        <w:tc>
          <w:tcPr>
            <w:tcW w:w="55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highlight w:val="yellow"/>
              </w:rPr>
            </w:pPr>
            <w:r>
              <w:rPr>
                <w:highlight w:val="yellow"/>
              </w:rPr>
            </w:r>
          </w:p>
        </w:tc>
      </w:tr>
    </w:tbl>
    <w:p>
      <w:pPr>
        <w:pStyle w:val="Normal"/>
        <w:tabs>
          <w:tab w:val="clear" w:pos="567"/>
        </w:tabs>
        <w:spacing w:lineRule="auto" w:line="240"/>
        <w:rPr>
          <w:szCs w:val="22"/>
        </w:rPr>
      </w:pPr>
      <w:r>
        <w:rPr>
          <w:szCs w:val="22"/>
        </w:rPr>
      </w:r>
    </w:p>
    <w:p>
      <w:pPr>
        <w:pStyle w:val="Normal"/>
        <w:rPr>
          <w:szCs w:val="22"/>
        </w:rPr>
      </w:pPr>
      <w:bookmarkStart w:id="0" w:name="_Hlk66891708"/>
      <w:r>
        <w:rPr/>
        <w:t>Važno je prijaviti štetne događaje. Time se omogućuje kontinuirano praćenje neškodljivosti veterinarsko-medicinskog proizvoda. Prijave treba poslati, po mogućnosti putem veterinara, nositelju odobrenja za stavljanje u promet &lt;ili njegovom lokalnom predstavniku&gt; ili nacionalnom nadležnom tijelu putem nacionalnog sustava za prijavljivanje. Odgovarajuće podatke za kontakt možete pronaći u odjeljku 16 upute o VMP-u.</w:t>
      </w:r>
      <w:bookmarkEnd w:id="0"/>
    </w:p>
    <w:p>
      <w:pPr>
        <w:pStyle w:val="Normal"/>
        <w:tabs>
          <w:tab w:val="clear" w:pos="567"/>
        </w:tabs>
        <w:spacing w:lineRule="auto" w:line="240"/>
        <w:rPr>
          <w:szCs w:val="22"/>
        </w:rPr>
      </w:pPr>
      <w:r>
        <w:rPr>
          <w:szCs w:val="22"/>
        </w:rPr>
      </w:r>
    </w:p>
    <w:p>
      <w:pPr>
        <w:pStyle w:val="Style11"/>
        <w:rPr/>
      </w:pPr>
      <w:r>
        <w:rPr/>
        <w:t>3.7</w:t>
        <w:tab/>
        <w:t>Primjena tijekom graviditeta, laktacije ili nesenja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&lt;Nije ispitana neškodljivost veterinarsko-medicinskog proizvoda za vrijeme &lt;graviditeta&gt; &lt;laktacije&gt; &lt;nesenja&gt;.&gt;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Graviditet</w:t>
      </w:r>
      <w:r>
        <w:rPr/>
        <w:t>:&gt; &lt;</w:t>
      </w:r>
      <w:r>
        <w:rPr>
          <w:szCs w:val="22"/>
          <w:u w:val="single"/>
        </w:rPr>
        <w:t>i laktacija</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&lt;Može se primijeniti tijekom graviditeta.&gt;</w:t>
      </w:r>
    </w:p>
    <w:p>
      <w:pPr>
        <w:pStyle w:val="Normal"/>
        <w:tabs>
          <w:tab w:val="clear" w:pos="567"/>
        </w:tabs>
        <w:spacing w:lineRule="auto" w:line="240"/>
        <w:rPr>
          <w:szCs w:val="22"/>
        </w:rPr>
      </w:pPr>
      <w:r>
        <w:rPr/>
        <w:t>&lt;Ne preporučuje se primjena (tijekom cijelog ili dijela graviditeta).&gt;</w:t>
      </w:r>
    </w:p>
    <w:p>
      <w:pPr>
        <w:pStyle w:val="Normal"/>
        <w:tabs>
          <w:tab w:val="clear" w:pos="567"/>
        </w:tabs>
        <w:spacing w:lineRule="auto" w:line="240"/>
        <w:rPr>
          <w:szCs w:val="22"/>
        </w:rPr>
      </w:pPr>
      <w:r>
        <w:rPr/>
        <w:t>&lt;Ne primjenjivati (tijekom cijelog ili dijela graviditeta).&gt;</w:t>
      </w:r>
    </w:p>
    <w:p>
      <w:pPr>
        <w:pStyle w:val="Normal"/>
        <w:tabs>
          <w:tab w:val="clear" w:pos="567"/>
        </w:tabs>
        <w:spacing w:lineRule="auto" w:line="240"/>
        <w:rPr>
          <w:szCs w:val="22"/>
        </w:rPr>
      </w:pPr>
      <w:r>
        <w:rPr/>
        <w:t>&lt;Ne preporučuje se primjena tijekom &lt;graviditeta&gt;&lt;laktacije&gt;.&gt;</w:t>
      </w:r>
    </w:p>
    <w:p>
      <w:pPr>
        <w:pStyle w:val="Normal"/>
        <w:tabs>
          <w:tab w:val="clear" w:pos="567"/>
        </w:tabs>
        <w:spacing w:lineRule="auto" w:line="240"/>
        <w:rPr>
          <w:szCs w:val="22"/>
        </w:rPr>
      </w:pPr>
      <w:r>
        <w:rPr/>
        <w:t>&lt;Primijeniti tek nakon što odgovorni veterinar procijeni omjer koristi i rizika.</w:t>
      </w:r>
    </w:p>
    <w:p>
      <w:pPr>
        <w:pStyle w:val="Normal"/>
        <w:tabs>
          <w:tab w:val="clear" w:pos="567"/>
        </w:tabs>
        <w:spacing w:lineRule="auto" w:line="240"/>
        <w:rPr>
          <w:szCs w:val="22"/>
        </w:rPr>
      </w:pPr>
      <w:r>
        <w:rPr/>
        <w:t>&lt;Laboratorijskim pokusima na {vrste životinja} nije dokazan &lt;teratogeni&gt;, &lt;fetotoksični&gt;, &lt;maternotoksični&gt; učinak.&gt;</w:t>
      </w:r>
    </w:p>
    <w:p>
      <w:pPr>
        <w:pStyle w:val="Normal"/>
        <w:tabs>
          <w:tab w:val="clear" w:pos="567"/>
        </w:tabs>
        <w:spacing w:lineRule="auto" w:line="240"/>
        <w:rPr>
          <w:szCs w:val="22"/>
        </w:rPr>
      </w:pPr>
      <w:r>
        <w:rPr/>
        <w:t>&lt;Laboratorijskim pokusima na {vrste životinja} dokazan je &lt;teratogeni&gt;, &lt;fetotoksični&gt;, &lt;maternotoksični&gt; učinak.&gt;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Laktacija</w:t>
      </w:r>
      <w:r>
        <w:rPr/>
        <w:t>:&gt;</w:t>
      </w:r>
    </w:p>
    <w:p>
      <w:pPr>
        <w:pStyle w:val="Normal"/>
        <w:tabs>
          <w:tab w:val="clear" w:pos="567"/>
        </w:tabs>
        <w:spacing w:lineRule="auto" w:line="240"/>
        <w:rPr>
          <w:szCs w:val="22"/>
        </w:rPr>
      </w:pPr>
      <w:r>
        <w:rPr/>
        <w:t>&lt;Nije primjenjivo.&gt;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Nesilice</w:t>
      </w:r>
      <w:r>
        <w:rPr/>
        <w:t>:&gt;</w:t>
      </w:r>
    </w:p>
    <w:p>
      <w:pPr>
        <w:pStyle w:val="Normal"/>
        <w:tabs>
          <w:tab w:val="clear" w:pos="567"/>
        </w:tabs>
        <w:spacing w:lineRule="auto" w:line="240"/>
        <w:rPr>
          <w:szCs w:val="22"/>
        </w:rPr>
      </w:pPr>
      <w:r>
        <w:rPr/>
        <w:t>&lt;Ne primjenjivati u &lt;nesilica za vrijeme nesenja&gt;&lt;ptica za rasplod&gt; &lt;i četiri tjedna prije početka nesenja&gt;.&gt;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Plodnost</w:t>
      </w:r>
      <w:r>
        <w:rPr/>
        <w:t>:&gt;</w:t>
      </w:r>
    </w:p>
    <w:p>
      <w:pPr>
        <w:pStyle w:val="Normal"/>
        <w:tabs>
          <w:tab w:val="clear" w:pos="567"/>
        </w:tabs>
        <w:spacing w:lineRule="auto" w:line="240"/>
        <w:rPr>
          <w:szCs w:val="22"/>
        </w:rPr>
      </w:pPr>
      <w:r>
        <w:rPr/>
        <w:t>&lt;Ne primjenjivati u rasplodnih životinja.&gt;</w:t>
      </w:r>
    </w:p>
    <w:p>
      <w:pPr>
        <w:pStyle w:val="Normal"/>
        <w:tabs>
          <w:tab w:val="clear" w:pos="567"/>
        </w:tabs>
        <w:spacing w:lineRule="auto" w:line="240"/>
        <w:rPr>
          <w:szCs w:val="22"/>
        </w:rPr>
      </w:pPr>
      <w:r>
        <w:rPr>
          <w:szCs w:val="22"/>
        </w:rPr>
      </w:r>
    </w:p>
    <w:p>
      <w:pPr>
        <w:pStyle w:val="Style11"/>
        <w:rPr/>
      </w:pPr>
      <w:r>
        <w:rPr/>
        <w:t>3.8</w:t>
        <w:tab/>
        <w:t>Interakcija s drugim veterinarsko-medicinskim proizvodima i drugi oblici interakcije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&lt;Nisu poznate.&gt;</w:t>
      </w:r>
    </w:p>
    <w:p>
      <w:pPr>
        <w:pStyle w:val="Normal"/>
        <w:tabs>
          <w:tab w:val="clear" w:pos="567"/>
        </w:tabs>
        <w:spacing w:lineRule="auto" w:line="240"/>
        <w:rPr>
          <w:szCs w:val="22"/>
        </w:rPr>
      </w:pPr>
      <w:r>
        <w:rPr/>
        <w:t>&lt;Podatci nisu dostupni.&gt;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&lt;Nema dostupnih podataka o neškodljivosti i djelotvornosti ovog &lt;cjepiva&gt; &lt;imunološkog veterinarsko-medicinskog proizvoda&gt; kada se primjenjuje s bilo kojim drugim veterinarsko-medicinskim proizvodom. Stoga odluku o primjeni ovog &lt;cjepiva&gt;&lt;imunološkog veterinarsko-medicinskog proizvoda&gt; prije ili poslije primjene bilo kojeg drugog veterinarsko-medicinskog proizvoda treba donositi od slučaja do slučaja.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&lt;Dostupni su podatci o &lt;neškodljivosti&gt; &lt;i&gt; &lt;djelotvornosti&gt; koji pokazuju da se &lt;ovo cjepivo&gt;&lt;ovaj imunološki veterinarsko-medicinski proizvod&gt; može primijeniti istog dana, ali ne pomiješan(o) s {opis ispitanog(ih) proizvoda.}&gt;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&lt;&lt;Veterinarsko-medicinski proizvode&gt;&lt;cjepiva&gt;&lt;imunološke veterinarsko-medicinske proizvode&gt; treba primijeniti na različita mjesta.&gt;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&lt;Dostupni su podatci o &lt;neškodljivosti&gt; &lt;i&gt; &lt;djelotvornosti&gt; koji pokazuju da se &lt;ovo cjepivo&gt;&lt;ovaj imunološki veterinarsko-medicinski proizvod&gt; može primijeniti najmanje {X} &lt;dana&gt;&lt;tjedana&gt; &lt;prije&gt;&lt;poslije&gt; primjene {opis ispitanog(ih) proizvoda.}&gt;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&lt;Nisu dostupni podatci o neškodljivosti i djelotvornosti ovog &lt;cjepiva&gt;&lt;imunološkog veterinarsko-medicinskog proizvoda&gt; kad se primjenjuje s bilo kojim drugim veterinarsko-medicinskim proizvodom, osim s gore navedenim proizvodima. Stoga odluku o primjeni ovog &lt;cjepiva&gt;&lt;imunološkog veterinarsko-medicinskog proizvoda&gt; prije ili poslije primjene bilo kojeg drugog veterinarsko-medicinskog proizvoda treba donositi od slučaja do slučaja.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&lt;Dostupni su podatci o &lt;neškodljivosti&gt; &lt;i&gt; &lt;djelotvornosti&gt; koji pokazuju da se &lt;ovo cjepivo&gt;&lt;ovaj imunološki veterinarsko-medicinski proizvod&gt; može pomiješati i primijeniti s {opis ispitanog(ih) proizvoda}.&gt;</w:t>
      </w:r>
    </w:p>
    <w:p>
      <w:pPr>
        <w:pStyle w:val="Normal"/>
        <w:tabs>
          <w:tab w:val="clear" w:pos="567"/>
        </w:tabs>
        <w:spacing w:lineRule="auto" w:line="240"/>
        <w:rPr>
          <w:szCs w:val="22"/>
        </w:rPr>
      </w:pPr>
      <w:r>
        <w:rPr>
          <w:szCs w:val="22"/>
        </w:rPr>
      </w:r>
    </w:p>
    <w:p>
      <w:pPr>
        <w:pStyle w:val="Style11"/>
        <w:rPr/>
      </w:pPr>
      <w:r>
        <w:rPr/>
        <w:t>3.9</w:t>
        <w:tab/>
        <w:t>Putovi primjene i doziranje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&lt;&lt;Cjepivo&gt; &lt;imunološki veterinarsko-medicinski proizvod&gt; &lt;veterinarsko-medicinski proizvod&gt; ne smije se koristiti ako {opis vidljivih znakova odstupanja u kakvoći}.&gt;</w:t>
      </w:r>
    </w:p>
    <w:p>
      <w:pPr>
        <w:pStyle w:val="Normal"/>
        <w:tabs>
          <w:tab w:val="clear" w:pos="567"/>
        </w:tabs>
        <w:spacing w:lineRule="auto" w:line="240"/>
        <w:rPr>
          <w:szCs w:val="22"/>
        </w:rPr>
      </w:pPr>
      <w:r>
        <w:rPr>
          <w:szCs w:val="22"/>
        </w:rPr>
      </w:r>
    </w:p>
    <w:p>
      <w:pPr>
        <w:pStyle w:val="Normal"/>
        <w:rPr>
          <w:szCs w:val="22"/>
        </w:rPr>
      </w:pPr>
      <w:r>
        <w:rPr/>
        <w:t>&lt;Kako bi se osiguralo ispravno doziranje, potrebno je što točnije odrediti tjelesnu težinu.&gt;</w:t>
      </w:r>
    </w:p>
    <w:p>
      <w:pPr>
        <w:pStyle w:val="Normal"/>
        <w:rPr>
          <w:szCs w:val="22"/>
        </w:rPr>
      </w:pPr>
      <w:r>
        <w:rPr>
          <w:szCs w:val="22"/>
        </w:rPr>
      </w:r>
    </w:p>
    <w:p>
      <w:pPr>
        <w:pStyle w:val="Normal"/>
        <w:rPr>
          <w:szCs w:val="22"/>
        </w:rPr>
      </w:pPr>
      <w:r>
        <w:rPr/>
        <w:t>&lt;Unos ljekovite &lt;hrane za životinje&gt; &lt;vode&gt; ovisi o kliničkom stanju životinja. Kako bi se osiguralo ispravno doziranje, možda će biti potrebno na odgovarajući način prilagoditi koncentraciju {djelatna tvar}.&gt;</w:t>
      </w:r>
    </w:p>
    <w:p>
      <w:pPr>
        <w:pStyle w:val="Normal"/>
        <w:rPr>
          <w:szCs w:val="22"/>
        </w:rPr>
      </w:pPr>
      <w:r>
        <w:rPr>
          <w:szCs w:val="22"/>
        </w:rPr>
      </w:r>
    </w:p>
    <w:p>
      <w:pPr>
        <w:pStyle w:val="Normal"/>
        <w:rPr>
          <w:szCs w:val="22"/>
        </w:rPr>
      </w:pPr>
      <w:r>
        <w:rPr/>
        <w:t>&lt;Preporučuje se upotreba ispravno kalibrirane opreme za mjerenje.&gt;</w:t>
      </w:r>
    </w:p>
    <w:p>
      <w:pPr>
        <w:pStyle w:val="Normal"/>
        <w:rPr>
          <w:szCs w:val="22"/>
        </w:rPr>
      </w:pPr>
      <w:r>
        <w:rPr>
          <w:szCs w:val="22"/>
        </w:rPr>
      </w:r>
    </w:p>
    <w:p>
      <w:pPr>
        <w:pStyle w:val="Normal"/>
        <w:rPr>
          <w:szCs w:val="22"/>
        </w:rPr>
      </w:pPr>
      <w:r>
        <w:rPr/>
        <w:t>&lt;Na temelju preporučene doze te broja i težine životinja koje treba liječiti, točnu dnevnu koncentraciju veterinarsko-medicinskog proizvoda treba izračunati prema sljedećoj formuli:&gt;</w:t>
      </w:r>
    </w:p>
    <w:p>
      <w:pPr>
        <w:pStyle w:val="Normal"/>
        <w:tabs>
          <w:tab w:val="clear" w:pos="567"/>
        </w:tabs>
        <w:spacing w:lineRule="auto" w:line="240"/>
        <w:rPr>
          <w:szCs w:val="22"/>
        </w:rPr>
      </w:pPr>
      <w:r>
        <w:rPr>
          <w:szCs w:val="22"/>
        </w:rPr>
      </w:r>
    </w:p>
    <w:p>
      <w:pPr>
        <w:pStyle w:val="Style11"/>
        <w:rPr/>
      </w:pPr>
      <w:r>
        <w:rPr/>
        <w:t>3.10</w:t>
        <w:tab/>
        <w:t>Simptomi predoziranja (i, ako je primjenjivo, hitni postupci i antidoti)</w:t>
      </w:r>
    </w:p>
    <w:p>
      <w:pPr>
        <w:pStyle w:val="Normal"/>
        <w:tabs>
          <w:tab w:val="clear" w:pos="567"/>
        </w:tabs>
        <w:spacing w:lineRule="auto" w:line="240"/>
        <w:rPr>
          <w:szCs w:val="22"/>
        </w:rPr>
      </w:pPr>
      <w:r>
        <w:rPr>
          <w:szCs w:val="22"/>
        </w:rPr>
      </w:r>
    </w:p>
    <w:p>
      <w:pPr>
        <w:pStyle w:val="Style11"/>
        <w:rPr/>
      </w:pPr>
      <w:r>
        <w:rPr/>
        <w:t>3.11</w:t>
        <w:tab/>
        <w:t>Posebna ograničenja za primjenu i posebni uvjeti primjene, uključujući ograničenja primjene antimikrobnih i antiparazitskih veterinarsko-medicinskih proizvoda kako bi se ograničio rizik od razvoja rezistencije</w:t>
      </w:r>
    </w:p>
    <w:p>
      <w:pPr>
        <w:pStyle w:val="Normal"/>
        <w:tabs>
          <w:tab w:val="clear" w:pos="567"/>
        </w:tabs>
        <w:spacing w:lineRule="auto" w:line="240"/>
        <w:rPr>
          <w:szCs w:val="22"/>
        </w:rPr>
      </w:pPr>
      <w:r>
        <w:rPr>
          <w:szCs w:val="22"/>
        </w:rPr>
      </w:r>
    </w:p>
    <w:p>
      <w:pPr>
        <w:pStyle w:val="Normal"/>
        <w:rPr>
          <w:szCs w:val="22"/>
        </w:rPr>
      </w:pPr>
      <w:r>
        <w:rPr/>
        <w:t>&lt;Svaka osoba koja namjerava proizvoditi, uvoziti, posjedovati, distribuirati, prodavati, isporučivati i primjenjivati ovaj veterinarsko-medicinski proizvod mora se prethodno savjetovati s nadležnim tijelom dotične države članice u pogledu važećih odredbi o cijepljenju jer te aktivnosti mogu nacionalnim zakonodavstvom biti zabranjene u državi članici, na cijelom njezinom državnom području ili na njegovu dijelu.&gt;</w:t>
      </w:r>
    </w:p>
    <w:p>
      <w:pPr>
        <w:pStyle w:val="Normalold"/>
        <w:rPr>
          <w:szCs w:val="22"/>
        </w:rPr>
      </w:pPr>
      <w:r>
        <w:rPr>
          <w:szCs w:val="22"/>
        </w:rPr>
      </w:r>
    </w:p>
    <w:p>
      <w:pPr>
        <w:pStyle w:val="Normal"/>
        <w:rPr>
          <w:b/>
          <w:szCs w:val="22"/>
        </w:rPr>
      </w:pPr>
      <w:r>
        <w:rPr/>
        <w:t>&lt;Ovaj veterinarsko-medicinski proizvod namijenjen je za pripremu ljekovite hrane za životinje.&gt;</w:t>
      </w:r>
    </w:p>
    <w:p>
      <w:pPr>
        <w:pStyle w:val="Normal"/>
        <w:tabs>
          <w:tab w:val="clear" w:pos="567"/>
        </w:tabs>
        <w:spacing w:lineRule="auto" w:line="240"/>
        <w:rPr>
          <w:szCs w:val="22"/>
        </w:rPr>
      </w:pPr>
      <w:r>
        <w:rPr>
          <w:szCs w:val="22"/>
        </w:rPr>
      </w:r>
    </w:p>
    <w:p>
      <w:pPr>
        <w:pStyle w:val="Normalold"/>
        <w:ind w:left="0" w:hanging="0"/>
        <w:rPr>
          <w:szCs w:val="22"/>
        </w:rPr>
      </w:pPr>
      <w:r>
        <w:rPr/>
        <w:t>&lt;</w:t>
      </w:r>
      <w:r>
        <w:rPr>
          <w:szCs w:val="22"/>
        </w:rPr>
        <w:t>Smije ga primijeniti samo doktor veterinarske medicine</w:t>
      </w:r>
      <w:r>
        <w:rPr/>
        <w:t>.&gt;</w:t>
      </w:r>
    </w:p>
    <w:p>
      <w:pPr>
        <w:pStyle w:val="Normalold"/>
        <w:ind w:left="0" w:hanging="0"/>
        <w:rPr>
          <w:szCs w:val="22"/>
        </w:rPr>
      </w:pPr>
      <w:r>
        <w:rPr>
          <w:szCs w:val="22"/>
        </w:rPr>
      </w:r>
    </w:p>
    <w:p>
      <w:pPr>
        <w:pStyle w:val="BodytextAgency"/>
        <w:spacing w:lineRule="auto" w:line="240" w:before="0" w:after="0"/>
        <w:rPr>
          <w:rFonts w:ascii="Times New Roman" w:hAnsi="Times New Roman"/>
          <w:sz w:val="22"/>
          <w:szCs w:val="22"/>
        </w:rPr>
      </w:pPr>
      <w:r>
        <w:rPr>
          <w:rFonts w:ascii="Times New Roman" w:hAnsi="Times New Roman"/>
          <w:sz w:val="22"/>
          <w:szCs w:val="22"/>
        </w:rPr>
        <w:t>&lt;Za ovaj proizvod potrebno je puštanje serije od strane službenog nadzornog tijela .&gt;</w:t>
      </w:r>
    </w:p>
    <w:p>
      <w:pPr>
        <w:pStyle w:val="Normal"/>
        <w:rPr>
          <w:szCs w:val="22"/>
        </w:rPr>
      </w:pPr>
      <w:r>
        <w:rPr>
          <w:szCs w:val="22"/>
        </w:rPr>
      </w:r>
    </w:p>
    <w:p>
      <w:pPr>
        <w:pStyle w:val="Normal"/>
        <w:tabs>
          <w:tab w:val="clear" w:pos="567"/>
        </w:tabs>
        <w:spacing w:lineRule="auto" w:line="240"/>
        <w:rPr>
          <w:szCs w:val="22"/>
        </w:rPr>
      </w:pPr>
      <w:r>
        <w:rPr/>
        <w:t>&lt;Nije primjenjivo.&gt;</w:t>
      </w:r>
    </w:p>
    <w:p>
      <w:pPr>
        <w:pStyle w:val="Normal"/>
        <w:tabs>
          <w:tab w:val="clear" w:pos="567"/>
        </w:tabs>
        <w:spacing w:lineRule="auto" w:line="240"/>
        <w:rPr>
          <w:szCs w:val="22"/>
        </w:rPr>
      </w:pPr>
      <w:r>
        <w:rPr>
          <w:szCs w:val="22"/>
        </w:rPr>
      </w:r>
    </w:p>
    <w:p>
      <w:pPr>
        <w:pStyle w:val="Style11"/>
        <w:rPr/>
      </w:pPr>
      <w:r>
        <w:rPr/>
        <w:t>3.12</w:t>
        <w:tab/>
        <w:t>Karencije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&lt;Nije primjenjivo.&gt;</w:t>
      </w:r>
    </w:p>
    <w:p>
      <w:pPr>
        <w:pStyle w:val="Normal"/>
        <w:tabs>
          <w:tab w:val="clear" w:pos="567"/>
        </w:tabs>
        <w:spacing w:lineRule="auto" w:line="240"/>
        <w:rPr>
          <w:szCs w:val="22"/>
        </w:rPr>
      </w:pPr>
      <w:r>
        <w:rPr/>
        <w:t>&lt;Nula dana.&gt;</w:t>
      </w:r>
    </w:p>
    <w:p>
      <w:pPr>
        <w:pStyle w:val="Normal"/>
        <w:tabs>
          <w:tab w:val="clear" w:pos="567"/>
        </w:tabs>
        <w:spacing w:lineRule="auto" w:line="240"/>
        <w:rPr>
          <w:szCs w:val="22"/>
        </w:rPr>
      </w:pPr>
      <w:r>
        <w:rPr/>
        <w:t>&lt;&lt;Meso i iznutrice&gt;&lt;Jaja&gt;&lt;Mlijeko&gt; &lt;Med&gt;: {X} &lt;dana&gt;&lt;sati&gt;.&gt;</w:t>
      </w:r>
    </w:p>
    <w:p>
      <w:pPr>
        <w:pStyle w:val="Normal"/>
        <w:tabs>
          <w:tab w:val="clear" w:pos="567"/>
        </w:tabs>
        <w:spacing w:lineRule="auto" w:line="240"/>
        <w:rPr>
          <w:szCs w:val="22"/>
        </w:rPr>
      </w:pPr>
      <w:r>
        <w:rPr/>
        <w:t>&lt;{X} stupanj dana.&gt;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&lt;Nije odobrena primjena u životinja koje proizvode mlijeko za ljudsku prehranu.&gt;</w:t>
      </w:r>
    </w:p>
    <w:p>
      <w:pPr>
        <w:pStyle w:val="Normal"/>
        <w:tabs>
          <w:tab w:val="clear" w:pos="567"/>
        </w:tabs>
        <w:spacing w:lineRule="auto" w:line="240"/>
        <w:rPr>
          <w:szCs w:val="22"/>
        </w:rPr>
      </w:pPr>
      <w:r>
        <w:rPr/>
        <w:t>&lt;Ne primjenjivati u gravidnih životinja koje su namijenjene za proizvodnju mlijeka za ljudsku prehranu u razdoblju od {X} mjeseci od očekivanog porođaja.&gt;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&lt;Ne primjenjivati u razdoblju od {X} tjedana prije početka nesenja.&gt;</w:t>
      </w:r>
    </w:p>
    <w:p>
      <w:pPr>
        <w:pStyle w:val="Normal"/>
        <w:tabs>
          <w:tab w:val="clear" w:pos="567"/>
        </w:tabs>
        <w:spacing w:lineRule="auto" w:line="240"/>
        <w:rPr>
          <w:szCs w:val="22"/>
        </w:rPr>
      </w:pPr>
      <w:r>
        <w:rPr/>
        <w:t>&lt;Nije za primjenu u nesilica ili ptica koje su namijenjene za nesenje jaja za ljudsku prehranu.&gt;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t>4.</w:t>
        <w:tab/>
        <w:t>&lt;FARMAKOLOŠKI&gt; &lt;IMUNOLOŠKI&gt; PODATCI</w:t>
      </w:r>
    </w:p>
    <w:p>
      <w:pPr>
        <w:pStyle w:val="Normal"/>
        <w:tabs>
          <w:tab w:val="clear" w:pos="567"/>
        </w:tabs>
        <w:spacing w:lineRule="auto" w:line="240"/>
        <w:rPr>
          <w:szCs w:val="22"/>
        </w:rPr>
      </w:pPr>
      <w:r>
        <w:rPr>
          <w:szCs w:val="22"/>
        </w:rPr>
      </w:r>
    </w:p>
    <w:p>
      <w:pPr>
        <w:pStyle w:val="Style11"/>
        <w:rPr/>
      </w:pPr>
      <w:r>
        <w:rPr/>
        <w:t>4.1</w:t>
        <w:tab/>
        <w:t>ATCvet kȏd:</w:t>
      </w:r>
    </w:p>
    <w:p>
      <w:pPr>
        <w:pStyle w:val="Normal"/>
        <w:tabs>
          <w:tab w:val="clear" w:pos="567"/>
        </w:tabs>
        <w:spacing w:lineRule="auto" w:line="240"/>
        <w:rPr>
          <w:szCs w:val="22"/>
        </w:rPr>
      </w:pPr>
      <w:r>
        <w:rPr/>
        <w:t>{najniža dostupna razina (npr. podskupina za kemijsku tvar)}.</w:t>
      </w:r>
    </w:p>
    <w:p>
      <w:pPr>
        <w:pStyle w:val="Normal"/>
        <w:tabs>
          <w:tab w:val="clear" w:pos="567"/>
        </w:tabs>
        <w:spacing w:lineRule="auto" w:line="240"/>
        <w:rPr>
          <w:szCs w:val="22"/>
        </w:rPr>
      </w:pPr>
      <w:r>
        <w:rPr>
          <w:szCs w:val="22"/>
        </w:rPr>
      </w:r>
    </w:p>
    <w:p>
      <w:pPr>
        <w:pStyle w:val="Style11"/>
        <w:rPr/>
      </w:pPr>
      <w:r>
        <w:rPr/>
        <w:t>&lt;4.2</w:t>
        <w:tab/>
        <w:t>Farmakodinamika&gt;</w:t>
      </w:r>
    </w:p>
    <w:p>
      <w:pPr>
        <w:pStyle w:val="Normal"/>
        <w:tabs>
          <w:tab w:val="clear" w:pos="567"/>
        </w:tabs>
        <w:spacing w:lineRule="auto" w:line="240"/>
        <w:rPr>
          <w:szCs w:val="22"/>
        </w:rPr>
      </w:pPr>
      <w:r>
        <w:rPr>
          <w:szCs w:val="22"/>
        </w:rPr>
      </w:r>
    </w:p>
    <w:p>
      <w:pPr>
        <w:pStyle w:val="Style11"/>
        <w:rPr/>
      </w:pPr>
      <w:r>
        <w:rPr/>
        <w:t>&lt;4.3</w:t>
        <w:tab/>
        <w:t>Farmakokinetika&gt;</w:t>
      </w:r>
    </w:p>
    <w:p>
      <w:pPr>
        <w:pStyle w:val="Normal"/>
        <w:tabs>
          <w:tab w:val="clear" w:pos="567"/>
        </w:tabs>
        <w:spacing w:lineRule="auto" w:line="240"/>
        <w:rPr>
          <w:szCs w:val="22"/>
        </w:rPr>
      </w:pPr>
      <w:r>
        <w:rPr>
          <w:szCs w:val="22"/>
        </w:rPr>
      </w:r>
    </w:p>
    <w:p>
      <w:pPr>
        <w:pStyle w:val="Normal"/>
        <w:tabs>
          <w:tab w:val="clear" w:pos="567"/>
          <w:tab w:val="left" w:pos="0" w:leader="none"/>
        </w:tabs>
        <w:spacing w:lineRule="auto" w:line="240"/>
        <w:rPr>
          <w:b/>
          <w:szCs w:val="22"/>
        </w:rPr>
      </w:pPr>
      <w:r>
        <w:rPr>
          <w:b/>
          <w:szCs w:val="22"/>
        </w:rPr>
        <w:t>&lt;Svojstva koja se odnose na zaštitu okoliša&gt;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t>5.</w:t>
        <w:tab/>
        <w:t>FARMACEUTSKI PODATCI</w:t>
      </w:r>
    </w:p>
    <w:p>
      <w:pPr>
        <w:pStyle w:val="Normal"/>
        <w:tabs>
          <w:tab w:val="clear" w:pos="567"/>
        </w:tabs>
        <w:spacing w:lineRule="auto" w:line="240"/>
        <w:rPr>
          <w:szCs w:val="22"/>
        </w:rPr>
      </w:pPr>
      <w:r>
        <w:rPr>
          <w:szCs w:val="22"/>
        </w:rPr>
      </w:r>
    </w:p>
    <w:p>
      <w:pPr>
        <w:pStyle w:val="Style11"/>
        <w:rPr/>
      </w:pPr>
      <w:r>
        <w:rPr/>
        <w:t>5.1</w:t>
        <w:tab/>
        <w:t>Glavne inkompatibilnosti</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&lt;Nije primjenjivo.&gt;</w:t>
      </w:r>
    </w:p>
    <w:p>
      <w:pPr>
        <w:pStyle w:val="Normal"/>
        <w:tabs>
          <w:tab w:val="clear" w:pos="567"/>
        </w:tabs>
        <w:spacing w:lineRule="auto" w:line="240"/>
        <w:rPr>
          <w:szCs w:val="22"/>
        </w:rPr>
      </w:pPr>
      <w:r>
        <w:rPr/>
        <w:t>&lt;U nedostatku ispitivanja kompatibilnosti, ovaj veterinarsko-medicinski proizvod ne smije se miješati s drugim veterinarsko-medicinskim proizvodima.&gt;</w:t>
      </w:r>
    </w:p>
    <w:p>
      <w:pPr>
        <w:pStyle w:val="Normal"/>
        <w:tabs>
          <w:tab w:val="clear" w:pos="567"/>
        </w:tabs>
        <w:spacing w:lineRule="auto" w:line="240"/>
        <w:rPr>
          <w:szCs w:val="22"/>
        </w:rPr>
      </w:pPr>
      <w:r>
        <w:rPr/>
        <w:t>&lt;Ne miješati ni s jednim drugim veterinarsko-medicinskim proizvodom&lt;, osim &lt;otapalom ili drugim komponentama&gt; &lt;preporučenima&gt;&lt;priloženima&gt; &lt;za primjenu s veterinarsko-medicinskim proizvodom&gt; &lt;i osim onih navedenih iznad u odjeljku 3.8&gt;.&gt;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&lt;Nisu poznate.&gt;</w:t>
      </w:r>
    </w:p>
    <w:p>
      <w:pPr>
        <w:pStyle w:val="Normal"/>
        <w:tabs>
          <w:tab w:val="clear" w:pos="567"/>
        </w:tabs>
        <w:spacing w:lineRule="auto" w:line="240"/>
        <w:rPr>
          <w:szCs w:val="22"/>
        </w:rPr>
      </w:pPr>
      <w:r>
        <w:rPr>
          <w:szCs w:val="22"/>
        </w:rPr>
      </w:r>
    </w:p>
    <w:p>
      <w:pPr>
        <w:pStyle w:val="Style11"/>
        <w:rPr/>
      </w:pPr>
      <w:r>
        <w:rPr/>
        <w:t>5.2</w:t>
        <w:tab/>
        <w:t>Rok valjanosti</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&lt;Rok valjanosti veterinarsko-medicinskog proizvoda kad je zapakiran za prodaju:&gt;</w:t>
      </w:r>
    </w:p>
    <w:p>
      <w:pPr>
        <w:pStyle w:val="Normal"/>
        <w:tabs>
          <w:tab w:val="clear" w:pos="567"/>
        </w:tabs>
        <w:spacing w:lineRule="auto" w:line="240"/>
        <w:rPr>
          <w:szCs w:val="22"/>
        </w:rPr>
      </w:pPr>
      <w:r>
        <w:rPr/>
        <w:t>&lt;Rok valjanosti nakon prvog otvaranja unutarnjeg pakiranja:&gt;</w:t>
      </w:r>
    </w:p>
    <w:p>
      <w:pPr>
        <w:pStyle w:val="Normal"/>
        <w:tabs>
          <w:tab w:val="clear" w:pos="567"/>
        </w:tabs>
        <w:spacing w:lineRule="auto" w:line="240"/>
        <w:rPr>
          <w:szCs w:val="22"/>
        </w:rPr>
      </w:pPr>
      <w:r>
        <w:rPr/>
        <w:t>&lt;Rok valjanosti nakon &lt;otapanja&gt; &lt;razrjeđivanja&gt;&lt;rekonstitucije&gt; prema uputama:&gt;</w:t>
      </w:r>
    </w:p>
    <w:p>
      <w:pPr>
        <w:pStyle w:val="Normal"/>
        <w:tabs>
          <w:tab w:val="clear" w:pos="567"/>
        </w:tabs>
        <w:spacing w:lineRule="auto" w:line="240"/>
        <w:rPr>
          <w:szCs w:val="22"/>
        </w:rPr>
      </w:pPr>
      <w:r>
        <w:rPr/>
        <w:t>&lt;Rok valjanosti nakon &lt;stavljanja&gt; &lt;miješanja&gt; u hranu ili peletiranu hranu za životinje:&gt;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&lt;6 mjeseci.&gt; &lt;…&gt; &lt;1 godina.&gt; &lt;18 mjeseci.&gt; &lt;2 godine.&gt; &lt;30 mjeseci.&gt; &lt;3 godine.&gt; &lt;upotrijebiti odmah.&gt;</w:t>
      </w:r>
    </w:p>
    <w:p>
      <w:pPr>
        <w:pStyle w:val="Normal"/>
        <w:tabs>
          <w:tab w:val="clear" w:pos="567"/>
        </w:tabs>
        <w:spacing w:lineRule="auto" w:line="240"/>
        <w:rPr>
          <w:szCs w:val="22"/>
        </w:rPr>
      </w:pPr>
      <w:r>
        <w:rPr>
          <w:szCs w:val="22"/>
        </w:rPr>
      </w:r>
    </w:p>
    <w:p>
      <w:pPr>
        <w:pStyle w:val="Style11"/>
        <w:rPr/>
      </w:pPr>
      <w:r>
        <w:rPr/>
        <w:t>5.3</w:t>
        <w:tab/>
        <w:t>Posebne mjere čuvanja</w:t>
      </w:r>
    </w:p>
    <w:p>
      <w:pPr>
        <w:pStyle w:val="Normal"/>
        <w:tabs>
          <w:tab w:val="clear" w:pos="567"/>
        </w:tabs>
        <w:spacing w:lineRule="auto" w:line="240"/>
        <w:rPr>
          <w:szCs w:val="22"/>
        </w:rPr>
      </w:pPr>
      <w:r>
        <w:rPr>
          <w:szCs w:val="22"/>
        </w:rPr>
      </w:r>
    </w:p>
    <w:p>
      <w:pPr>
        <w:pStyle w:val="Style5"/>
        <w:rPr/>
      </w:pPr>
      <w:r>
        <w:rPr/>
        <w:t>&lt;Ne čuvati na temperaturi iznad &lt;25 °C&gt;&lt;30 °C&gt;.&gt;</w:t>
      </w:r>
    </w:p>
    <w:p>
      <w:pPr>
        <w:pStyle w:val="Style5"/>
        <w:rPr/>
      </w:pPr>
      <w:r>
        <w:rPr/>
        <w:t>&lt;Čuvati na temperaturi ispod &lt;25 °C&gt;&lt;30 °C&gt;.&gt;</w:t>
      </w:r>
    </w:p>
    <w:p>
      <w:pPr>
        <w:pStyle w:val="Style5"/>
        <w:rPr/>
      </w:pPr>
      <w:r>
        <w:rPr/>
        <w:t>&lt;Čuvati u hladnjaku (2 °C – 8 °C).&gt;</w:t>
      </w:r>
    </w:p>
    <w:p>
      <w:pPr>
        <w:pStyle w:val="Style5"/>
        <w:rPr/>
      </w:pPr>
      <w:r>
        <w:rPr/>
        <w:t>&lt;Čuvati i prevoziti na hladnom (2 °C – 8 °C).&gt;</w:t>
      </w:r>
      <w:r>
        <w:rPr>
          <w:color w:val="008000"/>
        </w:rPr>
        <w:t>*</w:t>
      </w:r>
    </w:p>
    <w:p>
      <w:pPr>
        <w:pStyle w:val="Style5"/>
        <w:rPr/>
      </w:pPr>
      <w:r>
        <w:rPr/>
        <w:t>&lt;Čuvati u zamrzivaču {temperaturni raspon}.&gt;</w:t>
      </w:r>
    </w:p>
    <w:p>
      <w:pPr>
        <w:pStyle w:val="Style5"/>
        <w:rPr/>
      </w:pPr>
      <w:r>
        <w:rPr/>
        <w:t>&lt;Čuvati i prevoziti zamrznuto {temperaturni raspon}.&gt;</w:t>
      </w:r>
      <w:r>
        <w:rPr>
          <w:color w:val="008000"/>
        </w:rPr>
        <w:t>**</w:t>
      </w:r>
    </w:p>
    <w:p>
      <w:pPr>
        <w:pStyle w:val="Style5"/>
        <w:rPr/>
      </w:pPr>
      <w:r>
        <w:rPr/>
        <w:t>&lt;Ne &lt;hladiti&gt; &lt;ni&gt; &lt;zamrzavati&gt;.&gt;</w:t>
      </w:r>
    </w:p>
    <w:p>
      <w:pPr>
        <w:pStyle w:val="Style5"/>
        <w:rPr/>
      </w:pPr>
      <w:r>
        <w:rPr/>
        <w:t>&lt;Čuvati od zamrzavanja.&gt;</w:t>
      </w:r>
      <w:r>
        <w:rPr>
          <w:color w:val="008000"/>
        </w:rPr>
        <w:t>***</w:t>
      </w:r>
    </w:p>
    <w:p>
      <w:pPr>
        <w:pStyle w:val="Style5"/>
        <w:rPr/>
      </w:pPr>
      <w:r>
        <w:rPr/>
        <w:t>&lt;Čuvati u originalnom &lt;spremniku&gt;&lt;pakiranju&gt;.&gt;</w:t>
      </w:r>
    </w:p>
    <w:p>
      <w:pPr>
        <w:pStyle w:val="Style5"/>
        <w:rPr/>
      </w:pPr>
      <w:r>
        <w:rPr/>
      </w:r>
    </w:p>
    <w:p>
      <w:pPr>
        <w:pStyle w:val="Style5"/>
        <w:rPr/>
      </w:pPr>
      <w:r>
        <w:rPr/>
        <w:t>&lt;Držati {spremnik}</w:t>
      </w:r>
      <w:r>
        <w:rPr>
          <w:color w:val="008000"/>
        </w:rPr>
        <w:t>****</w:t>
      </w:r>
      <w:r>
        <w:rPr/>
        <w:t xml:space="preserve"> čvrsto zatvoren&gt;</w:t>
      </w:r>
    </w:p>
    <w:p>
      <w:pPr>
        <w:pStyle w:val="Style5"/>
        <w:rPr/>
      </w:pPr>
      <w:r>
        <w:rPr/>
        <w:t>&lt;Držati {spremnik}</w:t>
      </w:r>
      <w:r>
        <w:rPr>
          <w:color w:val="008000"/>
        </w:rPr>
        <w:t>****</w:t>
      </w:r>
      <w:r>
        <w:rPr/>
        <w:t xml:space="preserve"> u vanjskom pakiranju&gt;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&lt;radi zaštite od &lt;svjetla&gt; &lt;i&gt; &lt;vlage&gt;.&gt;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&lt;Zaštititi od svjetla.&gt;</w:t>
      </w:r>
    </w:p>
    <w:p>
      <w:pPr>
        <w:pStyle w:val="Normal"/>
        <w:tabs>
          <w:tab w:val="clear" w:pos="567"/>
        </w:tabs>
        <w:spacing w:lineRule="auto" w:line="240"/>
        <w:rPr>
          <w:szCs w:val="22"/>
        </w:rPr>
      </w:pPr>
      <w:r>
        <w:rPr/>
        <w:t>&lt;Čuvati na suhom.&gt;</w:t>
      </w:r>
    </w:p>
    <w:p>
      <w:pPr>
        <w:pStyle w:val="Normal"/>
        <w:tabs>
          <w:tab w:val="clear" w:pos="567"/>
        </w:tabs>
        <w:spacing w:lineRule="auto" w:line="240"/>
        <w:rPr>
          <w:szCs w:val="22"/>
        </w:rPr>
      </w:pPr>
      <w:r>
        <w:rPr/>
        <w:t>&lt;Zaštititi od izravne sunčeve svjetlosti.&gt;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&lt;Ovaj veterinarsko-medicinski proizvod nije potrebno čuvati u posebnim uvjetima.&gt;</w:t>
      </w:r>
    </w:p>
    <w:p>
      <w:pPr>
        <w:pStyle w:val="Normal"/>
        <w:tabs>
          <w:tab w:val="clear" w:pos="567"/>
        </w:tabs>
        <w:spacing w:lineRule="auto" w:line="240"/>
        <w:rPr>
          <w:szCs w:val="22"/>
        </w:rPr>
      </w:pPr>
      <w:r>
        <w:rPr>
          <w:szCs w:val="22"/>
        </w:rPr>
      </w:r>
    </w:p>
    <w:p>
      <w:pPr>
        <w:pStyle w:val="Style5"/>
        <w:rPr/>
      </w:pPr>
      <w:r>
        <w:rPr/>
        <w:t>&lt;Ovaj veterinarsko-medicinski proizvod nije potrebno čuvati na određenoj temperaturi.&gt;</w:t>
      </w:r>
      <w:r>
        <w:rPr>
          <w:iCs/>
          <w:color w:val="008000"/>
        </w:rPr>
        <w:t>*****</w:t>
      </w:r>
    </w:p>
    <w:p>
      <w:pPr>
        <w:pStyle w:val="Normal"/>
        <w:tabs>
          <w:tab w:val="clear" w:pos="567"/>
        </w:tabs>
        <w:spacing w:lineRule="auto" w:line="240"/>
        <w:rPr>
          <w:szCs w:val="22"/>
        </w:rPr>
      </w:pPr>
      <w:r>
        <w:rPr>
          <w:szCs w:val="22"/>
        </w:rPr>
      </w:r>
    </w:p>
    <w:p>
      <w:pPr>
        <w:pStyle w:val="Normal"/>
        <w:tabs>
          <w:tab w:val="clear" w:pos="567"/>
        </w:tabs>
        <w:spacing w:lineRule="auto" w:line="240"/>
        <w:rPr>
          <w:i/>
          <w:i/>
          <w:color w:val="008000"/>
          <w:szCs w:val="22"/>
        </w:rPr>
      </w:pPr>
      <w:r>
        <w:rPr>
          <w:i/>
          <w:color w:val="008000"/>
          <w:szCs w:val="22"/>
        </w:rPr>
        <w:t>[* The stability data generated at 25 </w:t>
      </w:r>
      <w:r>
        <w:rPr>
          <w:rFonts w:eastAsia="Symbol" w:cs="Symbol" w:ascii="Symbol" w:hAnsi="Symbol"/>
          <w:i/>
          <w:color w:val="008000"/>
          <w:szCs w:val="22"/>
        </w:rPr>
        <w:sym w:font="Symbol" w:char="f0b0"/>
      </w:r>
      <w:r>
        <w:rPr>
          <w:i/>
          <w:color w:val="008000"/>
          <w:szCs w:val="22"/>
        </w:rPr>
        <w:t>C/60 % RH (acc) should be taken into account when deciding whether or not transport under refrigeration is necessary. The statement should only be used in exceptional cases.</w:t>
      </w:r>
    </w:p>
    <w:p>
      <w:pPr>
        <w:pStyle w:val="Normal"/>
        <w:tabs>
          <w:tab w:val="clear" w:pos="567"/>
        </w:tabs>
        <w:spacing w:lineRule="auto" w:line="240"/>
        <w:rPr>
          <w:i/>
          <w:i/>
          <w:color w:val="008000"/>
          <w:szCs w:val="22"/>
        </w:rPr>
      </w:pPr>
      <w:r>
        <w:rPr>
          <w:i/>
          <w:color w:val="008000"/>
          <w:szCs w:val="22"/>
        </w:rPr>
        <w:t>** This statement should be used only when critical.</w:t>
      </w:r>
    </w:p>
    <w:p>
      <w:pPr>
        <w:pStyle w:val="Normal"/>
        <w:tabs>
          <w:tab w:val="clear" w:pos="567"/>
        </w:tabs>
        <w:spacing w:lineRule="auto" w:line="240"/>
        <w:rPr>
          <w:i/>
          <w:i/>
          <w:color w:val="008000"/>
          <w:szCs w:val="22"/>
        </w:rPr>
      </w:pPr>
      <w:r>
        <w:rPr>
          <w:i/>
          <w:color w:val="008000"/>
          <w:szCs w:val="22"/>
        </w:rPr>
        <w:t>*** E.g. for containers to be stored on a farm.</w:t>
      </w:r>
    </w:p>
    <w:p>
      <w:pPr>
        <w:pStyle w:val="Normal"/>
        <w:tabs>
          <w:tab w:val="clear" w:pos="567"/>
        </w:tabs>
        <w:spacing w:lineRule="auto" w:line="240"/>
        <w:rPr>
          <w:i/>
          <w:i/>
          <w:color w:val="008000"/>
          <w:szCs w:val="22"/>
        </w:rPr>
      </w:pPr>
      <w:r>
        <w:rPr>
          <w:i/>
          <w:color w:val="008000"/>
          <w:szCs w:val="22"/>
        </w:rPr>
        <w:t>**** The actual name of the container should be used (e.g. bottle, blister, etc.).</w:t>
      </w:r>
    </w:p>
    <w:p>
      <w:pPr>
        <w:pStyle w:val="Normal"/>
        <w:tabs>
          <w:tab w:val="clear" w:pos="567"/>
        </w:tabs>
        <w:spacing w:lineRule="auto" w:line="240"/>
        <w:rPr>
          <w:i/>
          <w:i/>
          <w:color w:val="008000"/>
          <w:szCs w:val="22"/>
        </w:rPr>
      </w:pPr>
      <w:r>
        <w:rPr>
          <w:i/>
          <w:color w:val="008000"/>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pPr>
        <w:pStyle w:val="Normal"/>
        <w:tabs>
          <w:tab w:val="clear" w:pos="567"/>
        </w:tabs>
        <w:spacing w:lineRule="auto" w:line="240"/>
        <w:rPr>
          <w:szCs w:val="22"/>
        </w:rPr>
      </w:pPr>
      <w:r>
        <w:rPr>
          <w:szCs w:val="22"/>
        </w:rPr>
      </w:r>
    </w:p>
    <w:p>
      <w:pPr>
        <w:pStyle w:val="Style11"/>
        <w:rPr/>
      </w:pPr>
      <w:r>
        <w:rPr/>
        <w:t>5.4</w:t>
        <w:tab/>
        <w:t>Vrsta i sastav unutarnjeg pakiranja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&lt;Na tržištu se ne moraju nalaziti sve veličine pakiranja.&gt;</w:t>
      </w:r>
    </w:p>
    <w:p>
      <w:pPr>
        <w:pStyle w:val="Normal"/>
        <w:tabs>
          <w:tab w:val="clear" w:pos="567"/>
        </w:tabs>
        <w:spacing w:lineRule="auto" w:line="240"/>
        <w:rPr>
          <w:szCs w:val="22"/>
        </w:rPr>
      </w:pPr>
      <w:r>
        <w:rPr>
          <w:szCs w:val="22"/>
        </w:rPr>
      </w:r>
    </w:p>
    <w:p>
      <w:pPr>
        <w:pStyle w:val="Style11"/>
        <w:rPr/>
      </w:pPr>
      <w:r>
        <w:rPr/>
        <w:t>5.5</w:t>
        <w:tab/>
        <w:t>Posebne mjere opreza u pogledu zbrinjavanja neiskorištenih veterinarsko-medicinskih proizvoda ili otpadnih materijala nastalih primjenom takvih proizvoda</w:t>
      </w:r>
    </w:p>
    <w:p>
      <w:pPr>
        <w:pStyle w:val="Normal"/>
        <w:tabs>
          <w:tab w:val="clear" w:pos="567"/>
        </w:tabs>
        <w:spacing w:lineRule="auto" w:line="240"/>
        <w:rPr>
          <w:szCs w:val="22"/>
        </w:rPr>
      </w:pPr>
      <w:r>
        <w:rPr>
          <w:szCs w:val="22"/>
        </w:rPr>
      </w:r>
    </w:p>
    <w:p>
      <w:pPr>
        <w:pStyle w:val="Normal"/>
        <w:rPr>
          <w:szCs w:val="22"/>
        </w:rPr>
      </w:pPr>
      <w:r>
        <w:rPr/>
        <w:t>Veterinarsko-medicinski proizvodi ne smiju se odlagati u otpadne vode &lt;ili kućni otpad&gt;.</w:t>
      </w:r>
    </w:p>
    <w:p>
      <w:pPr>
        <w:pStyle w:val="Normal"/>
        <w:tabs>
          <w:tab w:val="clear" w:pos="567"/>
        </w:tabs>
        <w:spacing w:lineRule="auto" w:line="240"/>
        <w:rPr>
          <w:szCs w:val="22"/>
        </w:rPr>
      </w:pPr>
      <w:r>
        <w:rPr>
          <w:szCs w:val="22"/>
        </w:rPr>
      </w:r>
    </w:p>
    <w:p>
      <w:pPr>
        <w:pStyle w:val="Normal"/>
        <w:tabs>
          <w:tab w:val="clear" w:pos="567"/>
        </w:tabs>
        <w:spacing w:lineRule="auto" w:line="240"/>
        <w:rPr>
          <w:i/>
          <w:i/>
          <w:szCs w:val="22"/>
        </w:rPr>
      </w:pPr>
      <w:r>
        <w:rPr/>
        <w:t>&lt;Veterinarsko-medicinski proizvod ne smije dospjeti u vodene tokove jer {INN/djelatna tvar} može biti opasna za ribe i druge vodene organizme.&gt;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Koristite programe vraćanja proizvoda za sve neiskorištene veterinarsko-medicinske proizvode ili otpadne materijale nastale njihovom primjenom u skladu s lokalnim propisima i svim nacionalnim sustavima prikupljanja primjenjivima na dotični veterinarsko-medicinski proizvod.</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&lt;Nije primjenjivo.&gt;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t>6.</w:t>
        <w:tab/>
        <w:t>NAZIV NOSITELJA ODOBRENJA ZA STAVLJANJE U PROMET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{Naziv}</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t>7.</w:t>
        <w:tab/>
        <w:t>BROJ(EVI) ODOBRENJA ZA STAVLJANJE U PROMET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t>8.</w:t>
        <w:tab/>
        <w:t>DATUM PRVOG ODOBRENJA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&lt;Datum prvog odobrenja:&gt; &lt;{DD/MM/GGGG}&gt; &lt;{DD mjesec GGGG}.&gt;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t>9.</w:t>
        <w:tab/>
        <w:t>DATUM POSLJEDNJE REVIZIJE SAŽETKA OPISA SVOJSTAVA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&lt;{MM/GGGG}&gt;</w:t>
      </w:r>
    </w:p>
    <w:p>
      <w:pPr>
        <w:pStyle w:val="Normal"/>
        <w:tabs>
          <w:tab w:val="clear" w:pos="567"/>
        </w:tabs>
        <w:spacing w:lineRule="auto" w:line="240"/>
        <w:rPr/>
      </w:pPr>
      <w:r>
        <w:rPr/>
        <w:t>&lt;{DD/MM/GGGG}&gt;</w:t>
      </w:r>
    </w:p>
    <w:p>
      <w:pPr>
        <w:pStyle w:val="Normal"/>
        <w:tabs>
          <w:tab w:val="clear" w:pos="567"/>
        </w:tabs>
        <w:spacing w:lineRule="auto" w:line="240"/>
        <w:rPr/>
      </w:pPr>
      <w:r>
        <w:rPr/>
        <w:t>&lt;{DD mjesec GGGG}&gt;</w:t>
      </w:r>
    </w:p>
    <w:p>
      <w:pPr>
        <w:pStyle w:val="Normal"/>
        <w:tabs>
          <w:tab w:val="clear" w:pos="567"/>
        </w:tabs>
        <w:spacing w:lineRule="auto" w:line="240"/>
        <w:rPr>
          <w:szCs w:val="22"/>
        </w:rPr>
      </w:pPr>
      <w:r>
        <w:rPr>
          <w:szCs w:val="22"/>
        </w:rPr>
      </w:r>
    </w:p>
    <w:p>
      <w:pPr>
        <w:pStyle w:val="Normal"/>
        <w:rPr>
          <w:szCs w:val="22"/>
        </w:rPr>
      </w:pPr>
      <w:r>
        <w:rPr/>
        <w:t>&lt;</w:t>
      </w:r>
      <w:r>
        <w:rPr>
          <w:b/>
          <w:bCs/>
          <w:szCs w:val="22"/>
          <w:u w:val="single"/>
        </w:rPr>
        <w:t>OGRANIČENA TRŽIŠTA:</w:t>
      </w:r>
      <w:r>
        <w:rPr/>
        <w:t>&gt;</w:t>
      </w:r>
    </w:p>
    <w:p>
      <w:pPr>
        <w:pStyle w:val="Normal"/>
        <w:rPr>
          <w:szCs w:val="22"/>
        </w:rPr>
      </w:pPr>
      <w:r>
        <w:rPr/>
        <w:t>&lt;Odobrenje za stavljanje u promet izdano za ograničeno tržište te se stoga ocjena temelji na posebno prilagođenim zahtjevima u pogledu dokumentacije.&gt;</w:t>
      </w:r>
    </w:p>
    <w:p>
      <w:pPr>
        <w:pStyle w:val="Normal"/>
        <w:rPr>
          <w:szCs w:val="22"/>
        </w:rPr>
      </w:pPr>
      <w:r>
        <w:rPr>
          <w:szCs w:val="22"/>
        </w:rPr>
      </w:r>
    </w:p>
    <w:p>
      <w:pPr>
        <w:pStyle w:val="Normal"/>
        <w:rPr>
          <w:szCs w:val="22"/>
        </w:rPr>
      </w:pPr>
      <w:r>
        <w:rPr>
          <w:szCs w:val="22"/>
        </w:rPr>
      </w:r>
    </w:p>
    <w:p>
      <w:pPr>
        <w:pStyle w:val="Normal"/>
        <w:rPr>
          <w:szCs w:val="22"/>
        </w:rPr>
      </w:pPr>
      <w:r>
        <w:rPr/>
        <w:t>&lt;</w:t>
      </w:r>
      <w:r>
        <w:rPr>
          <w:b/>
          <w:bCs/>
          <w:szCs w:val="22"/>
          <w:u w:val="single"/>
        </w:rPr>
        <w:t>IZNIMNE OKOLNOSTI:</w:t>
      </w:r>
      <w:r>
        <w:rPr/>
        <w:t>&gt;</w:t>
      </w:r>
    </w:p>
    <w:p>
      <w:pPr>
        <w:pStyle w:val="Normal"/>
        <w:rPr>
          <w:szCs w:val="22"/>
        </w:rPr>
      </w:pPr>
      <w:r>
        <w:rPr/>
        <w:t>&lt;Odobrenje za stavljanje u promet izdano je u iznimnim okolnostima te se stoga ocjena temelji na posebno prilagođenim zahtjevima u pogledu dokumentacije.&gt;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t>10.</w:t>
        <w:tab/>
        <w:t>KLASIFIKACIJA VETERINARSKO-MEDICINSKIH PROIZVODA</w:t>
      </w:r>
    </w:p>
    <w:p>
      <w:pPr>
        <w:pStyle w:val="Normal"/>
        <w:tabs>
          <w:tab w:val="clear" w:pos="567"/>
        </w:tabs>
        <w:spacing w:lineRule="auto" w:line="240"/>
        <w:rPr>
          <w:szCs w:val="22"/>
        </w:rPr>
      </w:pPr>
      <w:r>
        <w:rPr>
          <w:szCs w:val="22"/>
        </w:rPr>
      </w:r>
    </w:p>
    <w:p>
      <w:pPr>
        <w:pStyle w:val="Normal"/>
        <w:numPr>
          <w:ilvl w:val="0"/>
          <w:numId w:val="0"/>
        </w:numPr>
        <w:ind w:left="0" w:hanging="0"/>
        <w:rPr>
          <w:szCs w:val="22"/>
        </w:rPr>
      </w:pPr>
      <w:r>
        <w:rPr/>
        <w:t>&lt;Veterinarsko-medicinski proizvod izdaje se na veterinarski recept.&gt;</w:t>
      </w:r>
    </w:p>
    <w:p>
      <w:pPr>
        <w:pStyle w:val="Normal"/>
        <w:numPr>
          <w:ilvl w:val="0"/>
          <w:numId w:val="0"/>
        </w:numPr>
        <w:ind w:left="0" w:hanging="0"/>
        <w:rPr>
          <w:szCs w:val="22"/>
        </w:rPr>
      </w:pPr>
      <w:r>
        <w:rPr/>
        <w:t>&lt;Veterinarsko-medicinski proizvod izdaje se bez veterinarskog recepta.&gt;</w:t>
      </w:r>
    </w:p>
    <w:p>
      <w:pPr>
        <w:pStyle w:val="Normal"/>
        <w:numPr>
          <w:ilvl w:val="0"/>
          <w:numId w:val="0"/>
        </w:numPr>
        <w:ind w:left="0" w:hanging="0"/>
        <w:rPr>
          <w:szCs w:val="22"/>
        </w:rPr>
      </w:pPr>
      <w:r>
        <w:rPr/>
        <w:t>&lt;Veterinarsko-medicinski proizvod izdaje se na veterinarski recept osim nekih veličina pakiranja.&gt;</w:t>
      </w:r>
    </w:p>
    <w:p>
      <w:pPr>
        <w:pStyle w:val="Normal"/>
        <w:ind w:right="-318" w:hanging="0"/>
        <w:rPr>
          <w:szCs w:val="22"/>
        </w:rPr>
      </w:pPr>
      <w:r>
        <w:rPr>
          <w:szCs w:val="22"/>
        </w:rPr>
      </w:r>
    </w:p>
    <w:p>
      <w:pPr>
        <w:pStyle w:val="Normal"/>
        <w:ind w:right="-318" w:hanging="0"/>
        <w:rPr>
          <w:szCs w:val="22"/>
        </w:rPr>
      </w:pPr>
      <w:bookmarkStart w:id="1" w:name="_Hlk73467306"/>
      <w:r>
        <w:rPr/>
        <w:t xml:space="preserve">Detaljne informacije o ovom veterinarsko-medicinskom proizvodu dostupne su u Unijinoj bazi podataka o proizvodima </w:t>
      </w:r>
      <w:r>
        <w:rPr>
          <w:szCs w:val="22"/>
        </w:rPr>
        <w:t>(</w:t>
      </w:r>
      <w:hyperlink r:id="rId2">
        <w:r>
          <w:rPr>
            <w:rStyle w:val="InternetLink"/>
            <w:szCs w:val="22"/>
          </w:rPr>
          <w:t>https://medicines.health.europa.eu/veterinary/hr</w:t>
        </w:r>
      </w:hyperlink>
      <w:r>
        <w:rPr>
          <w:szCs w:val="22"/>
        </w:rPr>
        <w:t>)</w:t>
      </w:r>
      <w:r>
        <w:rPr/>
        <w:t>.</w:t>
      </w:r>
      <w:bookmarkEnd w:id="1"/>
    </w:p>
    <w:p>
      <w:pPr>
        <w:pStyle w:val="Normal"/>
        <w:tabs>
          <w:tab w:val="clear" w:pos="567"/>
        </w:tabs>
        <w:spacing w:lineRule="auto" w:line="240"/>
        <w:rPr>
          <w:szCs w:val="22"/>
        </w:rPr>
      </w:pPr>
      <w:r>
        <w:rPr>
          <w:szCs w:val="22"/>
        </w:rPr>
      </w:r>
      <w:r>
        <w:br w:type="page"/>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jc w:val="center"/>
        <w:rPr>
          <w:b/>
          <w:szCs w:val="22"/>
        </w:rPr>
      </w:pPr>
      <w:r>
        <w:rPr>
          <w:b/>
          <w:szCs w:val="22"/>
        </w:rPr>
      </w:r>
    </w:p>
    <w:p>
      <w:pPr>
        <w:pStyle w:val="Normal"/>
        <w:tabs>
          <w:tab w:val="clear" w:pos="567"/>
        </w:tabs>
        <w:spacing w:lineRule="auto" w:line="240"/>
        <w:jc w:val="center"/>
        <w:rPr>
          <w:b/>
          <w:szCs w:val="22"/>
        </w:rPr>
      </w:pPr>
      <w:r>
        <w:rPr>
          <w:b/>
          <w:szCs w:val="22"/>
        </w:rPr>
        <w:t>PRILOG II.</w:t>
      </w:r>
    </w:p>
    <w:p>
      <w:pPr>
        <w:pStyle w:val="Normal"/>
        <w:tabs>
          <w:tab w:val="clear" w:pos="567"/>
        </w:tabs>
        <w:spacing w:lineRule="auto" w:line="240"/>
        <w:jc w:val="center"/>
        <w:rPr>
          <w:b/>
          <w:szCs w:val="22"/>
        </w:rPr>
      </w:pPr>
      <w:r>
        <w:rPr>
          <w:i/>
          <w:color w:val="008000"/>
          <w:szCs w:val="22"/>
          <w:lang w:eastAsia="en-GB"/>
        </w:rPr>
        <w:t>[Not applicable for MRP/DCP/SRP and national procedures]</w:t>
      </w:r>
    </w:p>
    <w:p>
      <w:pPr>
        <w:pStyle w:val="BodytextAgency"/>
        <w:rPr/>
      </w:pPr>
      <w:r>
        <w:rPr/>
      </w:r>
    </w:p>
    <w:p>
      <w:pPr>
        <w:pStyle w:val="Normal"/>
        <w:tabs>
          <w:tab w:val="clear" w:pos="567"/>
        </w:tabs>
        <w:spacing w:lineRule="auto" w:line="240"/>
        <w:jc w:val="center"/>
        <w:rPr>
          <w:b/>
        </w:rPr>
      </w:pPr>
      <w:r>
        <w:rPr>
          <w:b/>
        </w:rPr>
        <w:t>OSTALI UVJETI I ZAHTJEVI ODOBRENJA ZA STAVLJANJE U PROMET</w:t>
      </w:r>
    </w:p>
    <w:p>
      <w:pPr>
        <w:pStyle w:val="BodytextAgency"/>
        <w:rPr/>
      </w:pPr>
      <w:r>
        <w:rPr/>
      </w:r>
    </w:p>
    <w:p>
      <w:pPr>
        <w:pStyle w:val="BodytextAgency"/>
        <w:rPr>
          <w:rFonts w:ascii="Times New Roman" w:hAnsi="Times New Roman"/>
          <w:sz w:val="22"/>
          <w:szCs w:val="22"/>
        </w:rPr>
      </w:pPr>
      <w:r>
        <w:rPr>
          <w:rFonts w:ascii="Times New Roman" w:hAnsi="Times New Roman"/>
          <w:sz w:val="22"/>
          <w:szCs w:val="22"/>
        </w:rPr>
        <w:t>&lt;Nema.&gt;</w:t>
      </w:r>
      <w:r>
        <w:br w:type="page"/>
      </w:r>
    </w:p>
    <w:p>
      <w:pPr>
        <w:pStyle w:val="BodytextAgency"/>
        <w:spacing w:lineRule="auto" w:line="240" w:before="0" w:after="0"/>
        <w:rPr>
          <w:rFonts w:ascii="Times New Roman" w:hAnsi="Times New Roman"/>
        </w:rPr>
      </w:pPr>
      <w:r>
        <w:rPr>
          <w:rFonts w:ascii="Times New Roman" w:hAnsi="Times New Roman"/>
          <w:b/>
          <w:bCs/>
          <w:sz w:val="22"/>
          <w:szCs w:val="22"/>
        </w:rPr>
        <w:t>OSTALI UVJETI I ZAHTJEVI ODOBRENJA ZA STAVLJANJE U PROMET</w:t>
      </w:r>
    </w:p>
    <w:p>
      <w:pPr>
        <w:pStyle w:val="BodytextAgency"/>
        <w:spacing w:lineRule="auto" w:line="240" w:before="0" w:after="0"/>
        <w:rPr>
          <w:rFonts w:ascii="Times New Roman" w:hAnsi="Times New Roman"/>
          <w:sz w:val="22"/>
          <w:szCs w:val="22"/>
        </w:rPr>
      </w:pPr>
      <w:r>
        <w:rPr>
          <w:rFonts w:ascii="Times New Roman" w:hAnsi="Times New Roman"/>
          <w:sz w:val="22"/>
          <w:szCs w:val="22"/>
        </w:rPr>
      </w:r>
    </w:p>
    <w:p>
      <w:pPr>
        <w:pStyle w:val="BodytextAgency"/>
        <w:spacing w:lineRule="auto" w:line="240" w:before="0" w:after="0"/>
        <w:rPr>
          <w:rFonts w:ascii="Times New Roman" w:hAnsi="Times New Roman"/>
          <w:sz w:val="22"/>
          <w:szCs w:val="22"/>
        </w:rPr>
      </w:pPr>
      <w:r>
        <w:rPr>
          <w:rFonts w:ascii="Times New Roman" w:hAnsi="Times New Roman"/>
          <w:sz w:val="22"/>
          <w:szCs w:val="22"/>
        </w:rPr>
      </w:r>
    </w:p>
    <w:p>
      <w:pPr>
        <w:pStyle w:val="BodytextAgency"/>
        <w:spacing w:lineRule="auto" w:line="240" w:before="0" w:after="0"/>
        <w:rPr>
          <w:rFonts w:ascii="Times New Roman" w:hAnsi="Times New Roman"/>
          <w:i/>
          <w:i/>
          <w:iCs/>
          <w:sz w:val="22"/>
          <w:szCs w:val="22"/>
        </w:rPr>
      </w:pPr>
      <w:r>
        <w:rPr>
          <w:rFonts w:ascii="Times New Roman" w:hAnsi="Times New Roman"/>
          <w:b/>
          <w:bCs/>
          <w:sz w:val="22"/>
          <w:szCs w:val="22"/>
        </w:rPr>
        <w:t>&lt;POSEBNI FARMAKOVIGILANCIJSKI ZAHTJEVI:&gt;</w:t>
      </w:r>
    </w:p>
    <w:p>
      <w:pPr>
        <w:pStyle w:val="BodytextAgency"/>
        <w:spacing w:lineRule="auto" w:line="240" w:before="0" w:after="0"/>
        <w:rPr>
          <w:rFonts w:ascii="Times New Roman" w:hAnsi="Times New Roman"/>
          <w:sz w:val="22"/>
          <w:szCs w:val="22"/>
        </w:rPr>
      </w:pPr>
      <w:r>
        <w:rPr>
          <w:rFonts w:ascii="Times New Roman" w:hAnsi="Times New Roman"/>
          <w:sz w:val="22"/>
          <w:szCs w:val="22"/>
        </w:rPr>
      </w:r>
    </w:p>
    <w:p>
      <w:pPr>
        <w:pStyle w:val="BodytextAgency"/>
        <w:spacing w:lineRule="auto" w:line="240" w:before="0" w:after="0"/>
        <w:rPr>
          <w:rFonts w:ascii="Times New Roman" w:hAnsi="Times New Roman"/>
          <w:sz w:val="22"/>
          <w:szCs w:val="22"/>
        </w:rPr>
      </w:pPr>
      <w:r>
        <w:rPr>
          <w:rFonts w:ascii="Times New Roman" w:hAnsi="Times New Roman"/>
          <w:sz w:val="22"/>
          <w:szCs w:val="22"/>
        </w:rPr>
      </w:r>
    </w:p>
    <w:p>
      <w:pPr>
        <w:pStyle w:val="BodytextAgency"/>
        <w:spacing w:lineRule="auto" w:line="240" w:before="0" w:after="0"/>
        <w:rPr>
          <w:rFonts w:ascii="Times New Roman" w:hAnsi="Times New Roman"/>
          <w:b/>
          <w:sz w:val="22"/>
          <w:szCs w:val="22"/>
        </w:rPr>
      </w:pPr>
      <w:r>
        <w:rPr>
          <w:rFonts w:ascii="Times New Roman" w:hAnsi="Times New Roman"/>
          <w:b/>
          <w:sz w:val="22"/>
          <w:szCs w:val="22"/>
        </w:rPr>
        <w:t>&lt;POSEBNA OBVEZA PROVEDBE MJERA NAKON IZDAVANJA ODOBRENJA ZA VMP-ove KOJI SU ODOBRENI U IZNIMNIM OKOLNOSTIMA&gt;</w:t>
      </w:r>
    </w:p>
    <w:p>
      <w:pPr>
        <w:pStyle w:val="BodytextAgency"/>
        <w:spacing w:lineRule="auto" w:line="240" w:before="0" w:after="0"/>
        <w:rPr>
          <w:rFonts w:ascii="Times New Roman" w:hAnsi="Times New Roman"/>
          <w:sz w:val="22"/>
          <w:szCs w:val="22"/>
        </w:rPr>
      </w:pPr>
      <w:r>
        <w:rPr>
          <w:rFonts w:ascii="Times New Roman" w:hAnsi="Times New Roman"/>
          <w:sz w:val="22"/>
          <w:szCs w:val="22"/>
        </w:rPr>
      </w:r>
    </w:p>
    <w:p>
      <w:pPr>
        <w:pStyle w:val="BodytextAgency"/>
        <w:spacing w:lineRule="auto" w:line="240" w:before="0" w:after="0"/>
        <w:rPr>
          <w:rFonts w:ascii="Times New Roman" w:hAnsi="Times New Roman"/>
          <w:sz w:val="22"/>
          <w:szCs w:val="22"/>
        </w:rPr>
      </w:pPr>
      <w:r>
        <w:rPr>
          <w:rFonts w:ascii="Times New Roman" w:hAnsi="Times New Roman"/>
          <w:sz w:val="22"/>
          <w:szCs w:val="22"/>
        </w:rPr>
        <w:t>&lt;S obzirom na to da je ovaj VMP odobren u iznimnim okolnostima, u skladu s člankom 25. Uredbe (EU) 2019/6, nositelj odobrenja dužan je unutar navedenog roka provesti sljedeće mjere:</w:t>
      </w:r>
    </w:p>
    <w:p>
      <w:pPr>
        <w:pStyle w:val="BodytextAgency"/>
        <w:spacing w:lineRule="auto" w:line="240" w:before="0" w:after="0"/>
        <w:rPr>
          <w:rFonts w:ascii="Times New Roman" w:hAnsi="Times New Roman"/>
          <w:sz w:val="22"/>
          <w:szCs w:val="22"/>
        </w:rPr>
      </w:pPr>
      <w:r>
        <w:rPr>
          <w:rFonts w:ascii="Times New Roman" w:hAnsi="Times New Roman"/>
          <w:sz w:val="22"/>
          <w:szCs w:val="22"/>
        </w:rPr>
      </w:r>
    </w:p>
    <w:tbl>
      <w:tblPr>
        <w:tblW w:w="49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7440"/>
        <w:gridCol w:w="1447"/>
      </w:tblGrid>
      <w:tr>
        <w:trPr>
          <w:tblHeader w:val="true"/>
        </w:trPr>
        <w:tc>
          <w:tcPr>
            <w:tcW w:w="7440" w:type="dxa"/>
            <w:tcBorders>
              <w:top w:val="single" w:sz="4" w:space="0" w:color="000000"/>
              <w:left w:val="single" w:sz="4" w:space="0" w:color="000000"/>
              <w:bottom w:val="single" w:sz="4" w:space="0" w:color="000000"/>
              <w:right w:val="single" w:sz="6" w:space="0" w:color="000000"/>
            </w:tcBorders>
            <w:shd w:color="auto" w:fill="auto" w:val="clear"/>
          </w:tcPr>
          <w:p>
            <w:pPr>
              <w:pStyle w:val="BodytextAgency"/>
              <w:widowControl w:val="false"/>
              <w:spacing w:lineRule="auto" w:line="240" w:before="0" w:after="0"/>
              <w:rPr>
                <w:b/>
                <w:bCs/>
                <w:szCs w:val="22"/>
              </w:rPr>
            </w:pPr>
            <w:r>
              <w:rPr>
                <w:rFonts w:ascii="Times New Roman" w:hAnsi="Times New Roman"/>
                <w:b/>
                <w:bCs/>
                <w:sz w:val="22"/>
                <w:szCs w:val="22"/>
              </w:rPr>
              <w:t>Opis</w:t>
            </w:r>
          </w:p>
        </w:tc>
        <w:tc>
          <w:tcPr>
            <w:tcW w:w="1447" w:type="dxa"/>
            <w:tcBorders>
              <w:top w:val="single" w:sz="4" w:space="0" w:color="000000"/>
              <w:left w:val="single" w:sz="6" w:space="0" w:color="000000"/>
              <w:bottom w:val="single" w:sz="4" w:space="0" w:color="000000"/>
              <w:right w:val="single" w:sz="4" w:space="0" w:color="000000"/>
            </w:tcBorders>
            <w:shd w:color="auto" w:fill="auto" w:val="clear"/>
          </w:tcPr>
          <w:p>
            <w:pPr>
              <w:pStyle w:val="Normal"/>
              <w:widowControl w:val="false"/>
              <w:suppressLineNumbers/>
              <w:ind w:right="-1" w:hanging="0"/>
              <w:rPr>
                <w:b/>
                <w:szCs w:val="22"/>
              </w:rPr>
            </w:pPr>
            <w:r>
              <w:rPr>
                <w:b/>
                <w:szCs w:val="22"/>
              </w:rPr>
              <w:t>Rok</w:t>
            </w:r>
          </w:p>
        </w:tc>
      </w:tr>
      <w:tr>
        <w:trPr/>
        <w:tc>
          <w:tcPr>
            <w:tcW w:w="7440" w:type="dxa"/>
            <w:tcBorders>
              <w:top w:val="single" w:sz="6" w:space="0" w:color="000000"/>
              <w:left w:val="single" w:sz="4" w:space="0" w:color="000000"/>
              <w:bottom w:val="single" w:sz="6" w:space="0" w:color="000000"/>
              <w:right w:val="single" w:sz="6" w:space="0" w:color="000000"/>
            </w:tcBorders>
            <w:shd w:color="auto" w:fill="auto" w:val="clear"/>
          </w:tcPr>
          <w:p>
            <w:pPr>
              <w:pStyle w:val="TabletextrowsAgency"/>
              <w:widowControl w:val="false"/>
              <w:rPr>
                <w:rFonts w:ascii="Times New Roman" w:hAnsi="Times New Roman" w:eastAsia="SimSun"/>
                <w:sz w:val="22"/>
                <w:szCs w:val="22"/>
              </w:rPr>
            </w:pPr>
            <w:r>
              <w:rPr>
                <w:rFonts w:eastAsia="SimSun" w:ascii="Times New Roman" w:hAnsi="Times New Roman"/>
                <w:sz w:val="22"/>
                <w:szCs w:val="22"/>
              </w:rPr>
            </w:r>
          </w:p>
        </w:tc>
        <w:tc>
          <w:tcPr>
            <w:tcW w:w="1447" w:type="dxa"/>
            <w:tcBorders>
              <w:top w:val="single" w:sz="6" w:space="0" w:color="000000"/>
              <w:left w:val="single" w:sz="6" w:space="0" w:color="000000"/>
              <w:bottom w:val="single" w:sz="6" w:space="0" w:color="000000"/>
              <w:right w:val="single" w:sz="4" w:space="0" w:color="000000"/>
            </w:tcBorders>
            <w:shd w:color="auto" w:fill="auto" w:val="clear"/>
          </w:tcPr>
          <w:p>
            <w:pPr>
              <w:pStyle w:val="TabletextrowsAgency"/>
              <w:widowControl w:val="false"/>
              <w:rPr>
                <w:rFonts w:ascii="Times New Roman" w:hAnsi="Times New Roman" w:eastAsia="SimSun"/>
                <w:sz w:val="22"/>
                <w:szCs w:val="22"/>
              </w:rPr>
            </w:pPr>
            <w:r>
              <w:rPr>
                <w:rFonts w:eastAsia="SimSun" w:ascii="Times New Roman" w:hAnsi="Times New Roman"/>
                <w:sz w:val="22"/>
                <w:szCs w:val="22"/>
              </w:rPr>
            </w:r>
          </w:p>
        </w:tc>
      </w:tr>
      <w:tr>
        <w:trPr/>
        <w:tc>
          <w:tcPr>
            <w:tcW w:w="7440" w:type="dxa"/>
            <w:tcBorders>
              <w:top w:val="single" w:sz="6" w:space="0" w:color="000000"/>
              <w:left w:val="single" w:sz="4" w:space="0" w:color="000000"/>
              <w:bottom w:val="single" w:sz="4" w:space="0" w:color="000000"/>
              <w:right w:val="single" w:sz="6" w:space="0" w:color="000000"/>
            </w:tcBorders>
            <w:shd w:color="auto" w:fill="auto" w:val="clear"/>
          </w:tcPr>
          <w:p>
            <w:pPr>
              <w:pStyle w:val="TabletextrowsAgency"/>
              <w:widowControl w:val="false"/>
              <w:rPr>
                <w:rFonts w:ascii="Times New Roman" w:hAnsi="Times New Roman" w:eastAsia="SimSun"/>
                <w:sz w:val="22"/>
                <w:szCs w:val="22"/>
              </w:rPr>
            </w:pPr>
            <w:r>
              <w:rPr>
                <w:rFonts w:eastAsia="SimSun" w:ascii="Times New Roman" w:hAnsi="Times New Roman"/>
                <w:sz w:val="22"/>
                <w:szCs w:val="22"/>
              </w:rPr>
            </w:r>
          </w:p>
        </w:tc>
        <w:tc>
          <w:tcPr>
            <w:tcW w:w="1447" w:type="dxa"/>
            <w:tcBorders>
              <w:top w:val="single" w:sz="6" w:space="0" w:color="000000"/>
              <w:left w:val="single" w:sz="6" w:space="0" w:color="000000"/>
              <w:bottom w:val="single" w:sz="4" w:space="0" w:color="000000"/>
              <w:right w:val="single" w:sz="4" w:space="0" w:color="000000"/>
            </w:tcBorders>
            <w:shd w:color="auto" w:fill="auto" w:val="clear"/>
          </w:tcPr>
          <w:p>
            <w:pPr>
              <w:pStyle w:val="TabletextrowsAgency"/>
              <w:widowControl w:val="false"/>
              <w:rPr>
                <w:rFonts w:ascii="Times New Roman" w:hAnsi="Times New Roman" w:eastAsia="SimSun"/>
                <w:sz w:val="22"/>
                <w:szCs w:val="22"/>
              </w:rPr>
            </w:pPr>
            <w:r>
              <w:rPr>
                <w:rFonts w:eastAsia="SimSun" w:ascii="Times New Roman" w:hAnsi="Times New Roman"/>
                <w:sz w:val="22"/>
                <w:szCs w:val="22"/>
              </w:rPr>
            </w:r>
          </w:p>
        </w:tc>
      </w:tr>
    </w:tbl>
    <w:p>
      <w:pPr>
        <w:pStyle w:val="NormalAgency"/>
        <w:rPr>
          <w:rFonts w:ascii="Times New Roman" w:hAnsi="Times New Roman" w:cs="Times New Roman"/>
          <w:sz w:val="22"/>
          <w:szCs w:val="22"/>
        </w:rPr>
      </w:pPr>
      <w:r>
        <w:rPr>
          <w:rFonts w:ascii="Times New Roman" w:hAnsi="Times New Roman"/>
          <w:sz w:val="22"/>
          <w:szCs w:val="22"/>
        </w:rPr>
        <w:t>&gt;</w:t>
      </w:r>
    </w:p>
    <w:p>
      <w:pPr>
        <w:pStyle w:val="NormalAgency"/>
        <w:rPr>
          <w:rFonts w:ascii="Times New Roman" w:hAnsi="Times New Roman" w:cs="Times New Roman"/>
          <w:sz w:val="22"/>
          <w:szCs w:val="22"/>
        </w:rPr>
      </w:pPr>
      <w:r>
        <w:rPr>
          <w:rFonts w:cs="Times New Roman" w:ascii="Times New Roman" w:hAnsi="Times New Roman"/>
          <w:sz w:val="22"/>
          <w:szCs w:val="22"/>
        </w:rPr>
      </w:r>
    </w:p>
    <w:p>
      <w:pPr>
        <w:pStyle w:val="BodytextAgency"/>
        <w:spacing w:lineRule="auto" w:line="240" w:before="0" w:after="0"/>
        <w:rPr>
          <w:rFonts w:ascii="Times New Roman" w:hAnsi="Times New Roman"/>
          <w:b/>
          <w:sz w:val="22"/>
          <w:szCs w:val="22"/>
        </w:rPr>
      </w:pPr>
      <w:r>
        <w:rPr>
          <w:rFonts w:ascii="Times New Roman" w:hAnsi="Times New Roman"/>
          <w:b/>
          <w:sz w:val="22"/>
          <w:szCs w:val="22"/>
        </w:rPr>
        <w:t>&lt;OBVEZA PROVEDBE MJERA NAKON IZDAVANJA ODOBRENJA&gt;</w:t>
      </w:r>
    </w:p>
    <w:p>
      <w:pPr>
        <w:pStyle w:val="BodytextAgency"/>
        <w:spacing w:lineRule="auto" w:line="240" w:before="0" w:after="0"/>
        <w:rPr>
          <w:rFonts w:ascii="Times New Roman" w:hAnsi="Times New Roman"/>
          <w:sz w:val="22"/>
          <w:szCs w:val="22"/>
        </w:rPr>
      </w:pPr>
      <w:r>
        <w:rPr>
          <w:rFonts w:ascii="Times New Roman" w:hAnsi="Times New Roman"/>
          <w:sz w:val="22"/>
          <w:szCs w:val="22"/>
        </w:rPr>
      </w:r>
    </w:p>
    <w:p>
      <w:pPr>
        <w:pStyle w:val="BodytextAgency"/>
        <w:spacing w:lineRule="auto" w:line="240" w:before="0" w:after="0"/>
        <w:rPr>
          <w:rFonts w:ascii="Times New Roman" w:hAnsi="Times New Roman"/>
          <w:sz w:val="22"/>
          <w:szCs w:val="22"/>
        </w:rPr>
      </w:pPr>
      <w:r>
        <w:rPr>
          <w:rFonts w:ascii="Times New Roman" w:hAnsi="Times New Roman"/>
          <w:sz w:val="22"/>
          <w:szCs w:val="22"/>
        </w:rPr>
      </w:r>
    </w:p>
    <w:p>
      <w:pPr>
        <w:pStyle w:val="BodytextAgency"/>
        <w:spacing w:lineRule="auto" w:line="240" w:before="0" w:after="0"/>
        <w:rPr>
          <w:rFonts w:ascii="Times New Roman" w:hAnsi="Times New Roman"/>
          <w:sz w:val="22"/>
          <w:szCs w:val="22"/>
        </w:rPr>
      </w:pPr>
      <w:r>
        <w:rPr>
          <w:rFonts w:ascii="Times New Roman" w:hAnsi="Times New Roman"/>
          <w:sz w:val="22"/>
          <w:szCs w:val="22"/>
        </w:rPr>
        <w:t>&lt;Nositelj odobrenja dužan je unutar navedenog vremenskog okvira provesti sljedeće mjere:</w:t>
      </w:r>
    </w:p>
    <w:p>
      <w:pPr>
        <w:pStyle w:val="BodytextAgency"/>
        <w:spacing w:lineRule="auto" w:line="240" w:before="0" w:after="0"/>
        <w:rPr>
          <w:rFonts w:ascii="Times New Roman" w:hAnsi="Times New Roman"/>
          <w:sz w:val="22"/>
          <w:szCs w:val="22"/>
        </w:rPr>
      </w:pPr>
      <w:r>
        <w:rPr>
          <w:rFonts w:ascii="Times New Roman" w:hAnsi="Times New Roman"/>
          <w:sz w:val="22"/>
          <w:szCs w:val="22"/>
        </w:rPr>
      </w:r>
    </w:p>
    <w:tbl>
      <w:tblPr>
        <w:tblW w:w="49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7432"/>
        <w:gridCol w:w="1455"/>
      </w:tblGrid>
      <w:tr>
        <w:trPr/>
        <w:tc>
          <w:tcPr>
            <w:tcW w:w="7432" w:type="dxa"/>
            <w:tcBorders>
              <w:top w:val="single" w:sz="4" w:space="0" w:color="000000"/>
              <w:left w:val="single" w:sz="4" w:space="0" w:color="000000"/>
              <w:bottom w:val="single" w:sz="4" w:space="0" w:color="000000"/>
              <w:right w:val="single" w:sz="4" w:space="0" w:color="000000"/>
            </w:tcBorders>
            <w:shd w:color="auto" w:fill="auto" w:val="clear"/>
          </w:tcPr>
          <w:p>
            <w:pPr>
              <w:pStyle w:val="BodytextAgency"/>
              <w:widowControl w:val="false"/>
              <w:spacing w:lineRule="auto" w:line="240" w:before="0" w:after="0"/>
              <w:rPr>
                <w:b/>
                <w:iCs/>
                <w:szCs w:val="22"/>
              </w:rPr>
            </w:pPr>
            <w:r>
              <w:rPr>
                <w:rFonts w:ascii="Times New Roman" w:hAnsi="Times New Roman"/>
                <w:b/>
                <w:bCs/>
                <w:sz w:val="22"/>
                <w:szCs w:val="22"/>
              </w:rPr>
              <w:t>Opis</w:t>
            </w:r>
          </w:p>
        </w:tc>
        <w:tc>
          <w:tcPr>
            <w:tcW w:w="14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ind w:right="-1" w:hanging="0"/>
              <w:rPr>
                <w:rFonts w:eastAsia="Verdana"/>
                <w:b/>
                <w:iCs/>
                <w:szCs w:val="22"/>
              </w:rPr>
            </w:pPr>
            <w:r>
              <w:rPr>
                <w:b/>
                <w:iCs/>
                <w:szCs w:val="22"/>
              </w:rPr>
              <w:t>Rok</w:t>
            </w:r>
          </w:p>
        </w:tc>
      </w:tr>
      <w:tr>
        <w:trPr/>
        <w:tc>
          <w:tcPr>
            <w:tcW w:w="7432" w:type="dxa"/>
            <w:tcBorders>
              <w:top w:val="single" w:sz="4" w:space="0" w:color="000000"/>
              <w:left w:val="single" w:sz="4" w:space="0" w:color="000000"/>
              <w:bottom w:val="single" w:sz="4" w:space="0" w:color="000000"/>
              <w:right w:val="single" w:sz="4" w:space="0" w:color="000000"/>
            </w:tcBorders>
            <w:shd w:color="auto" w:fill="auto" w:val="clear"/>
          </w:tcPr>
          <w:p>
            <w:pPr>
              <w:pStyle w:val="TabletextrowsAgency"/>
              <w:widowControl w:val="false"/>
              <w:rPr>
                <w:rFonts w:ascii="Times New Roman" w:hAnsi="Times New Roman" w:eastAsia="Verdana"/>
                <w:sz w:val="22"/>
                <w:szCs w:val="22"/>
              </w:rPr>
            </w:pPr>
            <w:r>
              <w:rPr>
                <w:rFonts w:eastAsia="Verdana" w:ascii="Times New Roman" w:hAnsi="Times New Roman"/>
                <w:sz w:val="22"/>
                <w:szCs w:val="22"/>
              </w:rPr>
            </w:r>
          </w:p>
        </w:tc>
        <w:tc>
          <w:tcPr>
            <w:tcW w:w="1455" w:type="dxa"/>
            <w:tcBorders>
              <w:top w:val="single" w:sz="4" w:space="0" w:color="000000"/>
              <w:left w:val="single" w:sz="4" w:space="0" w:color="000000"/>
              <w:bottom w:val="single" w:sz="4" w:space="0" w:color="000000"/>
              <w:right w:val="single" w:sz="4" w:space="0" w:color="000000"/>
            </w:tcBorders>
            <w:shd w:color="auto" w:fill="auto" w:val="clear"/>
          </w:tcPr>
          <w:p>
            <w:pPr>
              <w:pStyle w:val="TabletextrowsAgency"/>
              <w:widowControl w:val="false"/>
              <w:rPr>
                <w:rFonts w:ascii="Times New Roman" w:hAnsi="Times New Roman" w:eastAsia="Verdana"/>
                <w:sz w:val="22"/>
                <w:szCs w:val="22"/>
              </w:rPr>
            </w:pPr>
            <w:r>
              <w:rPr>
                <w:rFonts w:eastAsia="Verdana" w:ascii="Times New Roman" w:hAnsi="Times New Roman"/>
                <w:sz w:val="22"/>
                <w:szCs w:val="22"/>
              </w:rPr>
            </w:r>
          </w:p>
        </w:tc>
      </w:tr>
      <w:tr>
        <w:trPr/>
        <w:tc>
          <w:tcPr>
            <w:tcW w:w="7432" w:type="dxa"/>
            <w:tcBorders>
              <w:top w:val="single" w:sz="4" w:space="0" w:color="000000"/>
              <w:left w:val="single" w:sz="4" w:space="0" w:color="000000"/>
              <w:bottom w:val="single" w:sz="4" w:space="0" w:color="000000"/>
              <w:right w:val="single" w:sz="4" w:space="0" w:color="000000"/>
            </w:tcBorders>
            <w:shd w:color="auto" w:fill="auto" w:val="clear"/>
          </w:tcPr>
          <w:p>
            <w:pPr>
              <w:pStyle w:val="TabletextrowsAgency"/>
              <w:widowControl w:val="false"/>
              <w:rPr>
                <w:rFonts w:ascii="Times New Roman" w:hAnsi="Times New Roman" w:eastAsia="Verdana"/>
                <w:sz w:val="22"/>
                <w:szCs w:val="22"/>
              </w:rPr>
            </w:pPr>
            <w:r>
              <w:rPr>
                <w:rFonts w:eastAsia="Verdana" w:ascii="Times New Roman" w:hAnsi="Times New Roman"/>
                <w:sz w:val="22"/>
                <w:szCs w:val="22"/>
              </w:rPr>
            </w:r>
          </w:p>
        </w:tc>
        <w:tc>
          <w:tcPr>
            <w:tcW w:w="1455" w:type="dxa"/>
            <w:tcBorders>
              <w:top w:val="single" w:sz="4" w:space="0" w:color="000000"/>
              <w:left w:val="single" w:sz="4" w:space="0" w:color="000000"/>
              <w:bottom w:val="single" w:sz="4" w:space="0" w:color="000000"/>
              <w:right w:val="single" w:sz="4" w:space="0" w:color="000000"/>
            </w:tcBorders>
            <w:shd w:color="auto" w:fill="auto" w:val="clear"/>
          </w:tcPr>
          <w:p>
            <w:pPr>
              <w:pStyle w:val="TabletextrowsAgency"/>
              <w:widowControl w:val="false"/>
              <w:rPr>
                <w:rFonts w:ascii="Times New Roman" w:hAnsi="Times New Roman" w:eastAsia="Verdana"/>
                <w:sz w:val="22"/>
                <w:szCs w:val="22"/>
              </w:rPr>
            </w:pPr>
            <w:r>
              <w:rPr>
                <w:rFonts w:eastAsia="Verdana" w:ascii="Times New Roman" w:hAnsi="Times New Roman"/>
                <w:sz w:val="22"/>
                <w:szCs w:val="22"/>
              </w:rPr>
            </w:r>
          </w:p>
        </w:tc>
      </w:tr>
      <w:tr>
        <w:trPr/>
        <w:tc>
          <w:tcPr>
            <w:tcW w:w="7432" w:type="dxa"/>
            <w:tcBorders>
              <w:top w:val="single" w:sz="4" w:space="0" w:color="000000"/>
              <w:left w:val="single" w:sz="4" w:space="0" w:color="000000"/>
              <w:bottom w:val="single" w:sz="4" w:space="0" w:color="000000"/>
              <w:right w:val="single" w:sz="4" w:space="0" w:color="000000"/>
            </w:tcBorders>
            <w:shd w:color="auto" w:fill="auto" w:val="clear"/>
          </w:tcPr>
          <w:p>
            <w:pPr>
              <w:pStyle w:val="TabletextrowsAgency"/>
              <w:widowControl w:val="false"/>
              <w:rPr>
                <w:rFonts w:ascii="Times New Roman" w:hAnsi="Times New Roman" w:eastAsia="Verdana"/>
                <w:sz w:val="22"/>
                <w:szCs w:val="22"/>
              </w:rPr>
            </w:pPr>
            <w:r>
              <w:rPr>
                <w:rFonts w:eastAsia="Verdana" w:ascii="Times New Roman" w:hAnsi="Times New Roman"/>
                <w:sz w:val="22"/>
                <w:szCs w:val="22"/>
              </w:rPr>
            </w:r>
          </w:p>
        </w:tc>
        <w:tc>
          <w:tcPr>
            <w:tcW w:w="1455" w:type="dxa"/>
            <w:tcBorders>
              <w:top w:val="single" w:sz="4" w:space="0" w:color="000000"/>
              <w:left w:val="single" w:sz="4" w:space="0" w:color="000000"/>
              <w:bottom w:val="single" w:sz="4" w:space="0" w:color="000000"/>
              <w:right w:val="single" w:sz="4" w:space="0" w:color="000000"/>
            </w:tcBorders>
            <w:shd w:color="auto" w:fill="auto" w:val="clear"/>
          </w:tcPr>
          <w:p>
            <w:pPr>
              <w:pStyle w:val="TabletextrowsAgency"/>
              <w:widowControl w:val="false"/>
              <w:rPr>
                <w:rFonts w:ascii="Times New Roman" w:hAnsi="Times New Roman" w:eastAsia="Verdana"/>
                <w:sz w:val="22"/>
                <w:szCs w:val="22"/>
              </w:rPr>
            </w:pPr>
            <w:r>
              <w:rPr>
                <w:rFonts w:eastAsia="Verdana" w:ascii="Times New Roman" w:hAnsi="Times New Roman"/>
                <w:sz w:val="22"/>
                <w:szCs w:val="22"/>
              </w:rPr>
            </w:r>
          </w:p>
        </w:tc>
      </w:tr>
    </w:tbl>
    <w:p>
      <w:pPr>
        <w:pStyle w:val="Normal"/>
        <w:rPr>
          <w:bCs/>
          <w:szCs w:val="22"/>
        </w:rPr>
      </w:pPr>
      <w:r>
        <w:rPr>
          <w:bCs/>
          <w:szCs w:val="22"/>
        </w:rPr>
        <w:t>&gt;</w:t>
      </w:r>
    </w:p>
    <w:p>
      <w:pPr>
        <w:pStyle w:val="BodytextAgency"/>
        <w:spacing w:lineRule="auto" w:line="240" w:before="0" w:after="0"/>
        <w:rPr>
          <w:szCs w:val="22"/>
        </w:rPr>
      </w:pPr>
      <w:r>
        <w:rPr>
          <w:szCs w:val="22"/>
        </w:rPr>
      </w:r>
      <w:r>
        <w:br w:type="page"/>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jc w:val="center"/>
        <w:rPr>
          <w:b/>
          <w:szCs w:val="22"/>
        </w:rPr>
      </w:pPr>
      <w:r>
        <w:rPr>
          <w:b/>
          <w:szCs w:val="22"/>
        </w:rPr>
      </w:r>
    </w:p>
    <w:p>
      <w:pPr>
        <w:pStyle w:val="Normal"/>
        <w:tabs>
          <w:tab w:val="clear" w:pos="567"/>
        </w:tabs>
        <w:spacing w:lineRule="auto" w:line="240"/>
        <w:jc w:val="center"/>
        <w:rPr>
          <w:b/>
          <w:szCs w:val="22"/>
        </w:rPr>
      </w:pPr>
      <w:r>
        <w:rPr>
          <w:b/>
          <w:szCs w:val="22"/>
        </w:rPr>
        <w:t>PRILOG III.</w:t>
      </w:r>
    </w:p>
    <w:p>
      <w:pPr>
        <w:pStyle w:val="Normal"/>
        <w:tabs>
          <w:tab w:val="clear" w:pos="567"/>
        </w:tabs>
        <w:spacing w:lineRule="auto" w:line="240"/>
        <w:rPr>
          <w:szCs w:val="22"/>
        </w:rPr>
      </w:pPr>
      <w:r>
        <w:rPr>
          <w:szCs w:val="22"/>
        </w:rPr>
      </w:r>
    </w:p>
    <w:p>
      <w:pPr>
        <w:pStyle w:val="Normal"/>
        <w:tabs>
          <w:tab w:val="clear" w:pos="567"/>
        </w:tabs>
        <w:spacing w:lineRule="auto" w:line="240"/>
        <w:jc w:val="center"/>
        <w:rPr>
          <w:b/>
          <w:szCs w:val="22"/>
        </w:rPr>
      </w:pPr>
      <w:r>
        <w:rPr>
          <w:b/>
          <w:szCs w:val="22"/>
        </w:rPr>
        <w:t>OZNAČIVANJE I UPUTA O VMP-u</w:t>
      </w:r>
    </w:p>
    <w:p>
      <w:pPr>
        <w:pStyle w:val="Normal"/>
        <w:tabs>
          <w:tab w:val="clear" w:pos="567"/>
        </w:tabs>
        <w:spacing w:lineRule="auto" w:line="240"/>
        <w:rPr>
          <w:szCs w:val="22"/>
        </w:rPr>
      </w:pPr>
      <w:r>
        <w:rPr>
          <w:szCs w:val="22"/>
        </w:rPr>
      </w:r>
      <w:r>
        <w:br w:type="page"/>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31"/>
        <w:numPr>
          <w:ilvl w:val="0"/>
          <w:numId w:val="2"/>
        </w:numPr>
        <w:rPr/>
      </w:pPr>
      <w:r>
        <w:rPr/>
        <w:t>OZNAČIVANJE</w:t>
      </w:r>
    </w:p>
    <w:p>
      <w:pPr>
        <w:pStyle w:val="Normal"/>
        <w:tabs>
          <w:tab w:val="clear" w:pos="567"/>
        </w:tabs>
        <w:spacing w:lineRule="auto" w:line="240"/>
        <w:rPr>
          <w:szCs w:val="22"/>
        </w:rPr>
      </w:pPr>
      <w:r>
        <w:rPr>
          <w:szCs w:val="22"/>
        </w:rPr>
      </w:r>
      <w:r>
        <w:br w:type="page"/>
      </w:r>
    </w:p>
    <w:tbl>
      <w:tblPr>
        <w:tblW w:w="9356" w:type="dxa"/>
        <w:jc w:val="left"/>
        <w:tblInd w:w="-147" w:type="dxa"/>
        <w:tblLayout w:type="fixed"/>
        <w:tblCellMar>
          <w:top w:w="0" w:type="dxa"/>
          <w:left w:w="108" w:type="dxa"/>
          <w:bottom w:w="0" w:type="dxa"/>
          <w:right w:w="108" w:type="dxa"/>
        </w:tblCellMar>
        <w:tblLook w:firstRow="0" w:noVBand="0" w:lastRow="0" w:firstColumn="0" w:lastColumn="0" w:noHBand="0" w:val="0000"/>
      </w:tblPr>
      <w:tblGrid>
        <w:gridCol w:w="9356"/>
      </w:tblGrid>
      <w:tr>
        <w:trPr>
          <w:trHeight w:val="977" w:hRule="atLeast"/>
        </w:trPr>
        <w:tc>
          <w:tcPr>
            <w:tcW w:w="9356" w:type="dxa"/>
            <w:tcBorders>
              <w:top w:val="single" w:sz="4" w:space="0" w:color="000000"/>
              <w:left w:val="single" w:sz="4" w:space="0" w:color="000000"/>
              <w:bottom w:val="single" w:sz="4" w:space="0" w:color="000000"/>
              <w:right w:val="single" w:sz="4" w:space="0" w:color="000000"/>
            </w:tcBorders>
          </w:tcPr>
          <w:p>
            <w:pPr>
              <w:pStyle w:val="Normal"/>
              <w:pageBreakBefore/>
              <w:widowControl w:val="false"/>
              <w:tabs>
                <w:tab w:val="clear" w:pos="567"/>
              </w:tabs>
              <w:spacing w:lineRule="auto" w:line="240"/>
              <w:rPr>
                <w:szCs w:val="22"/>
              </w:rPr>
            </w:pPr>
            <w:r>
              <w:rPr>
                <w:b/>
                <w:szCs w:val="22"/>
              </w:rPr>
              <w:t>PODATCI KOJI SE MORAJU NALAZITI NA VANJSKOM PAKIRANJU</w:t>
            </w:r>
          </w:p>
          <w:p>
            <w:pPr>
              <w:pStyle w:val="Normal"/>
              <w:widowControl w:val="false"/>
              <w:tabs>
                <w:tab w:val="clear" w:pos="567"/>
              </w:tabs>
              <w:spacing w:lineRule="auto" w:line="240"/>
              <w:rPr>
                <w:b/>
                <w:szCs w:val="22"/>
              </w:rPr>
            </w:pPr>
            <w:r>
              <w:rPr>
                <w:b/>
                <w:szCs w:val="22"/>
              </w:rPr>
            </w:r>
          </w:p>
          <w:p>
            <w:pPr>
              <w:pStyle w:val="Normal"/>
              <w:widowControl w:val="false"/>
              <w:tabs>
                <w:tab w:val="clear" w:pos="567"/>
              </w:tabs>
              <w:spacing w:lineRule="auto" w:line="240"/>
              <w:rPr>
                <w:szCs w:val="22"/>
              </w:rPr>
            </w:pPr>
            <w:r>
              <w:rPr>
                <w:b/>
                <w:szCs w:val="22"/>
              </w:rPr>
              <w:t>{VRSTA/TIP}</w:t>
            </w:r>
          </w:p>
        </w:tc>
      </w:tr>
    </w:tbl>
    <w:p>
      <w:pPr>
        <w:pStyle w:val="Normal"/>
        <w:tabs>
          <w:tab w:val="clear" w:pos="567"/>
        </w:tabs>
        <w:spacing w:lineRule="auto" w:line="240"/>
        <w:rPr>
          <w:szCs w:val="22"/>
        </w:rPr>
      </w:pPr>
      <w:r>
        <w:rPr>
          <w:szCs w:val="22"/>
        </w:rPr>
      </w:r>
    </w:p>
    <w:p>
      <w:pPr>
        <w:pStyle w:val="Style21"/>
        <w:rPr/>
      </w:pPr>
      <w:r>
        <w:rPr/>
        <w:t>1.</w:t>
        <w:tab/>
        <w:t>NAZIV VETERINARSKO-MEDICINSKOG PROIZVODA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{(Izmišljeni) naziv veterinarsko-medicinskog proizvoda &lt;jačina&gt; farmaceutski oblik}</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2.</w:t>
        <w:tab/>
        <w:t>DJELATNE TVARI</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3.</w:t>
        <w:tab/>
        <w:t>VELIČINA PAKIRANJA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4.</w:t>
        <w:tab/>
        <w:t>CILJNE VRSTE ŽIVOTINJA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5.</w:t>
        <w:tab/>
        <w:t>INDIKACIJE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6.</w:t>
        <w:tab/>
        <w:t>PUTOVI PRIMJENE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7.</w:t>
        <w:tab/>
        <w:t>KARENCIJE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&lt;Karencija:&gt;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8.</w:t>
        <w:tab/>
        <w:t>ROK VALJANOSTI</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Exp. {mm/gggg}</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&lt;Nakon &lt;prvog probadanja čepa&gt;&lt;otvaranja&gt;&lt;razrjeđivanja&gt;&lt;rekonstituiranja&gt; VMP &lt;upotrijebiti do…&gt;&lt;upotrijebiti u roku od ...&gt;&lt;upotrijebiti odmah&gt;.&gt;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9.</w:t>
        <w:tab/>
        <w:t>POSEBNE MJERE ČUVANJA</w:t>
      </w:r>
    </w:p>
    <w:p>
      <w:pPr>
        <w:pStyle w:val="Normal"/>
        <w:tabs>
          <w:tab w:val="clear" w:pos="567"/>
        </w:tabs>
        <w:spacing w:lineRule="auto" w:line="240"/>
        <w:rPr>
          <w:szCs w:val="22"/>
        </w:rPr>
      </w:pPr>
      <w:r>
        <w:rPr>
          <w:szCs w:val="22"/>
        </w:rPr>
      </w:r>
    </w:p>
    <w:p>
      <w:pPr>
        <w:pStyle w:val="Style5"/>
        <w:rPr/>
      </w:pPr>
      <w:r>
        <w:rPr/>
        <w:t>&lt;Ne čuvati na temperaturi iznad &lt;25 ºC&gt; &lt;30 ºC&gt;.&gt;</w:t>
      </w:r>
    </w:p>
    <w:p>
      <w:pPr>
        <w:pStyle w:val="Style5"/>
        <w:rPr/>
      </w:pPr>
      <w:r>
        <w:rPr/>
        <w:t xml:space="preserve">&lt;Čuvati na temperaturi ispod &lt;25 </w:t>
      </w:r>
      <w:r>
        <w:rPr>
          <w:rFonts w:eastAsia="Symbol" w:cs="Symbol" w:ascii="Symbol" w:hAnsi="Symbol"/>
        </w:rPr>
        <w:sym w:font="Symbol" w:char="f0b0"/>
      </w:r>
      <w:r>
        <w:rPr/>
        <w:t xml:space="preserve">C&gt; &lt;30 </w:t>
      </w:r>
      <w:r>
        <w:rPr>
          <w:rFonts w:eastAsia="Symbol" w:cs="Symbol" w:ascii="Symbol" w:hAnsi="Symbol"/>
        </w:rPr>
        <w:sym w:font="Symbol" w:char="f0b0"/>
      </w:r>
      <w:r>
        <w:rPr/>
        <w:t>C&gt;.&gt;</w:t>
      </w:r>
    </w:p>
    <w:p>
      <w:pPr>
        <w:pStyle w:val="Style5"/>
        <w:rPr/>
      </w:pPr>
      <w:r>
        <w:rPr/>
        <w:t>&lt;Čuvati u hladnjaku.&gt;</w:t>
      </w:r>
    </w:p>
    <w:p>
      <w:pPr>
        <w:pStyle w:val="Style5"/>
        <w:rPr/>
      </w:pPr>
      <w:r>
        <w:rPr/>
        <w:t>&lt;Čuvati i prevoziti na hladnom.&gt;</w:t>
      </w:r>
      <w:r>
        <w:rPr>
          <w:color w:val="008000"/>
        </w:rPr>
        <w:t>*</w:t>
      </w:r>
    </w:p>
    <w:p>
      <w:pPr>
        <w:pStyle w:val="Style5"/>
        <w:rPr/>
      </w:pPr>
      <w:r>
        <w:rPr/>
        <w:t>&lt;Čuvati u zamrzivaču.&gt;</w:t>
      </w:r>
    </w:p>
    <w:p>
      <w:pPr>
        <w:pStyle w:val="Style5"/>
        <w:rPr/>
      </w:pPr>
      <w:r>
        <w:rPr/>
        <w:t>&lt;Čuvati i prevoziti zamrznuto.&gt;</w:t>
      </w:r>
      <w:r>
        <w:rPr>
          <w:color w:val="008000"/>
        </w:rPr>
        <w:t>**</w:t>
      </w:r>
    </w:p>
    <w:p>
      <w:pPr>
        <w:pStyle w:val="Style5"/>
        <w:rPr/>
      </w:pPr>
      <w:r>
        <w:rPr/>
        <w:t>&lt;Ne &lt;hladiti&gt; &lt;ni&gt; &lt;zamrzavati&gt;.&gt;</w:t>
      </w:r>
    </w:p>
    <w:p>
      <w:pPr>
        <w:pStyle w:val="Style5"/>
        <w:rPr/>
      </w:pPr>
      <w:r>
        <w:rPr/>
        <w:t>&lt;Čuvati od zamrzavanja.&gt;</w:t>
      </w:r>
      <w:r>
        <w:rPr>
          <w:color w:val="008000"/>
        </w:rPr>
        <w:t>***</w:t>
      </w:r>
    </w:p>
    <w:p>
      <w:pPr>
        <w:pStyle w:val="Style5"/>
        <w:rPr/>
      </w:pPr>
      <w:r>
        <w:rPr/>
        <w:t>&lt;Čuvati u originalnom &lt;spremniku&gt;&lt;pakiranju&gt;.&gt;</w:t>
      </w:r>
    </w:p>
    <w:p>
      <w:pPr>
        <w:pStyle w:val="Style5"/>
        <w:rPr/>
      </w:pPr>
      <w:r>
        <w:rPr/>
      </w:r>
    </w:p>
    <w:p>
      <w:pPr>
        <w:pStyle w:val="Style5"/>
        <w:rPr/>
      </w:pPr>
      <w:r>
        <w:rPr/>
        <w:t>&lt;Držati {spremnik}</w:t>
      </w:r>
      <w:r>
        <w:rPr>
          <w:color w:val="008000"/>
        </w:rPr>
        <w:t>****</w:t>
      </w:r>
      <w:r>
        <w:rPr/>
        <w:t xml:space="preserve"> čvrsto zatvoren&gt;</w:t>
      </w:r>
    </w:p>
    <w:p>
      <w:pPr>
        <w:pStyle w:val="Style5"/>
        <w:rPr/>
      </w:pPr>
      <w:r>
        <w:rPr/>
        <w:t>&lt;Držati^{spremnik}</w:t>
      </w:r>
      <w:r>
        <w:rPr>
          <w:color w:val="008000"/>
        </w:rPr>
        <w:t>****</w:t>
      </w:r>
      <w:r>
        <w:rPr/>
        <w:t xml:space="preserve"> u vanjskom pakiranju&gt;</w:t>
      </w:r>
    </w:p>
    <w:p>
      <w:pPr>
        <w:pStyle w:val="Normal"/>
        <w:tabs>
          <w:tab w:val="clear" w:pos="567"/>
        </w:tabs>
        <w:spacing w:lineRule="auto" w:line="240"/>
        <w:rPr>
          <w:szCs w:val="22"/>
        </w:rPr>
      </w:pPr>
      <w:r>
        <w:rPr/>
        <w:t>&lt;radi zaštite od &lt;svjetla&gt; &lt;i&gt; &lt;vlage&gt;.&gt;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&lt;Zaštititi od svjetla.&gt;</w:t>
      </w:r>
    </w:p>
    <w:p>
      <w:pPr>
        <w:pStyle w:val="Normal"/>
        <w:tabs>
          <w:tab w:val="clear" w:pos="567"/>
        </w:tabs>
        <w:spacing w:lineRule="auto" w:line="240"/>
        <w:rPr>
          <w:szCs w:val="22"/>
        </w:rPr>
      </w:pPr>
      <w:r>
        <w:rPr/>
        <w:t>&lt;Čuvati na suhom.&gt;</w:t>
      </w:r>
    </w:p>
    <w:p>
      <w:pPr>
        <w:pStyle w:val="Normal"/>
        <w:tabs>
          <w:tab w:val="clear" w:pos="567"/>
        </w:tabs>
        <w:spacing w:lineRule="auto" w:line="240"/>
        <w:rPr>
          <w:szCs w:val="22"/>
        </w:rPr>
      </w:pPr>
      <w:r>
        <w:rPr/>
        <w:t>&lt;Zaštititi od izravne sunčeve svjetlosti.&gt;</w:t>
      </w:r>
    </w:p>
    <w:p>
      <w:pPr>
        <w:pStyle w:val="Endnote"/>
        <w:tabs>
          <w:tab w:val="clear" w:pos="567"/>
        </w:tabs>
        <w:rPr>
          <w:szCs w:val="22"/>
        </w:rPr>
      </w:pPr>
      <w:r>
        <w:rPr>
          <w:szCs w:val="22"/>
        </w:rPr>
      </w:r>
    </w:p>
    <w:p>
      <w:pPr>
        <w:pStyle w:val="Normal"/>
        <w:tabs>
          <w:tab w:val="clear" w:pos="567"/>
        </w:tabs>
        <w:spacing w:lineRule="auto" w:line="240"/>
        <w:rPr>
          <w:i/>
          <w:i/>
          <w:color w:val="008000"/>
          <w:szCs w:val="22"/>
        </w:rPr>
      </w:pPr>
      <w:r>
        <w:rPr>
          <w:i/>
          <w:color w:val="008000"/>
          <w:szCs w:val="22"/>
        </w:rPr>
        <w:t>[* The stability data generated at 25 </w:t>
      </w:r>
      <w:r>
        <w:rPr>
          <w:rFonts w:eastAsia="Symbol" w:cs="Symbol" w:ascii="Symbol" w:hAnsi="Symbol"/>
          <w:i/>
          <w:color w:val="008000"/>
          <w:szCs w:val="22"/>
        </w:rPr>
        <w:sym w:font="Symbol" w:char="f0b0"/>
      </w:r>
      <w:r>
        <w:rPr>
          <w:i/>
          <w:color w:val="008000"/>
          <w:szCs w:val="22"/>
        </w:rPr>
        <w:t>C/60 % RH (acc) should be taken into account when deciding whether or not transport under refrigeration is necessary. The statement should only be used in exceptional cases.</w:t>
      </w:r>
    </w:p>
    <w:p>
      <w:pPr>
        <w:pStyle w:val="Normal"/>
        <w:tabs>
          <w:tab w:val="clear" w:pos="567"/>
        </w:tabs>
        <w:spacing w:lineRule="auto" w:line="240"/>
        <w:rPr>
          <w:i/>
          <w:i/>
          <w:color w:val="008000"/>
          <w:szCs w:val="22"/>
        </w:rPr>
      </w:pPr>
      <w:r>
        <w:rPr>
          <w:i/>
          <w:color w:val="008000"/>
          <w:szCs w:val="22"/>
        </w:rPr>
        <w:t>** This statement should be used only when critical.</w:t>
      </w:r>
    </w:p>
    <w:p>
      <w:pPr>
        <w:pStyle w:val="Normal"/>
        <w:tabs>
          <w:tab w:val="clear" w:pos="567"/>
        </w:tabs>
        <w:spacing w:lineRule="auto" w:line="240"/>
        <w:rPr>
          <w:i/>
          <w:i/>
          <w:color w:val="008000"/>
          <w:szCs w:val="22"/>
        </w:rPr>
      </w:pPr>
      <w:r>
        <w:rPr>
          <w:i/>
          <w:color w:val="008000"/>
          <w:szCs w:val="22"/>
        </w:rPr>
        <w:t>*** E.g. for containers to be stored on a farm.</w:t>
      </w:r>
    </w:p>
    <w:p>
      <w:pPr>
        <w:pStyle w:val="Normal"/>
        <w:tabs>
          <w:tab w:val="clear" w:pos="567"/>
        </w:tabs>
        <w:spacing w:lineRule="auto" w:line="240"/>
        <w:rPr>
          <w:i/>
          <w:i/>
          <w:color w:val="008000"/>
          <w:szCs w:val="22"/>
        </w:rPr>
      </w:pPr>
      <w:r>
        <w:rPr>
          <w:i/>
          <w:color w:val="008000"/>
          <w:szCs w:val="22"/>
        </w:rPr>
        <w:t>**** The actual name of the container should be used (e.g. bottle, blister, etc.)].</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10.</w:t>
        <w:tab/>
        <w:t>RIJEČI „PRIJE PRIMJENE PROČITAJTE UPUTU O VMP-u”</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Prije primjene pročitajte uputu o VMP-u.</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11.</w:t>
        <w:tab/>
        <w:t>RIJEČI „SAMO ZA PRIMJENU NA ŽIVOTINJAMA ”</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Samo za primjenu na životinjama.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12.</w:t>
        <w:tab/>
        <w:t>RIJEČI „ČUVATI IZVAN POGLEDA I DOHVATA DJECE”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Čuvati izvan pogleda i dohvata djece.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13.</w:t>
        <w:tab/>
        <w:t>NAZIV NOSITELJA ODOBRENJA ZA STAVLJANJE U PROMET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{Naziv ili naziv trgovačkog društva ili logotip nositelja odobrenja za stavljanje u promet}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14.</w:t>
        <w:tab/>
        <w:t>BROJEVI ODOBRENJA ZA STAVLJANJE U PROMET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EU/0/00/000/000</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15.</w:t>
        <w:tab/>
        <w:t>BROJ SERIJE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Lot {broj}</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r>
        <w:br w:type="page"/>
      </w:r>
    </w:p>
    <w:tbl>
      <w:tblPr>
        <w:tblW w:w="9356" w:type="dxa"/>
        <w:jc w:val="left"/>
        <w:tblInd w:w="-147" w:type="dxa"/>
        <w:tblLayout w:type="fixed"/>
        <w:tblCellMar>
          <w:top w:w="0" w:type="dxa"/>
          <w:left w:w="108" w:type="dxa"/>
          <w:bottom w:w="0" w:type="dxa"/>
          <w:right w:w="108" w:type="dxa"/>
        </w:tblCellMar>
        <w:tblLook w:firstRow="0" w:noVBand="0" w:lastRow="0" w:firstColumn="0" w:lastColumn="0" w:noHBand="0" w:val="0000"/>
      </w:tblPr>
      <w:tblGrid>
        <w:gridCol w:w="9356"/>
      </w:tblGrid>
      <w:tr>
        <w:trPr>
          <w:trHeight w:val="977" w:hRule="atLeast"/>
        </w:trPr>
        <w:tc>
          <w:tcPr>
            <w:tcW w:w="9356" w:type="dxa"/>
            <w:tcBorders>
              <w:top w:val="single" w:sz="4" w:space="0" w:color="000000"/>
              <w:left w:val="single" w:sz="4" w:space="0" w:color="000000"/>
              <w:bottom w:val="single" w:sz="4" w:space="0" w:color="000000"/>
              <w:right w:val="single" w:sz="4" w:space="0" w:color="000000"/>
            </w:tcBorders>
          </w:tcPr>
          <w:p>
            <w:pPr>
              <w:pStyle w:val="Normal"/>
              <w:pageBreakBefore/>
              <w:widowControl w:val="false"/>
              <w:rPr>
                <w:b/>
                <w:szCs w:val="22"/>
              </w:rPr>
            </w:pPr>
            <w:r>
              <w:rPr>
                <w:b/>
                <w:szCs w:val="22"/>
              </w:rPr>
              <w:t>PODATCI KOJI SE MORAJU NALAZITI NA UNUTARNJEM PAKIRANJU</w:t>
            </w:r>
          </w:p>
          <w:p>
            <w:pPr>
              <w:pStyle w:val="Normal"/>
              <w:widowControl w:val="false"/>
              <w:rPr>
                <w:szCs w:val="22"/>
              </w:rPr>
            </w:pPr>
            <w:r>
              <w:rPr>
                <w:szCs w:val="22"/>
              </w:rPr>
            </w:r>
          </w:p>
          <w:p>
            <w:pPr>
              <w:pStyle w:val="Normal"/>
              <w:widowControl w:val="false"/>
              <w:rPr>
                <w:szCs w:val="22"/>
              </w:rPr>
            </w:pPr>
            <w:r>
              <w:rPr>
                <w:b/>
                <w:szCs w:val="22"/>
              </w:rPr>
              <w:t>{VRSTA/TIP}</w:t>
            </w:r>
          </w:p>
        </w:tc>
      </w:tr>
    </w:tbl>
    <w:p>
      <w:pPr>
        <w:pStyle w:val="Normal"/>
        <w:rPr>
          <w:szCs w:val="22"/>
        </w:rPr>
      </w:pPr>
      <w:r>
        <w:rPr>
          <w:szCs w:val="22"/>
        </w:rPr>
      </w:r>
    </w:p>
    <w:p>
      <w:pPr>
        <w:pStyle w:val="Style21"/>
        <w:rPr/>
      </w:pPr>
      <w:r>
        <w:rPr/>
        <w:t>1.</w:t>
        <w:tab/>
        <w:t>NAZIV VETERINARSKO-MEDICINSKOG PROIZVODA</w:t>
      </w:r>
    </w:p>
    <w:p>
      <w:pPr>
        <w:pStyle w:val="Normal"/>
        <w:rPr>
          <w:szCs w:val="22"/>
        </w:rPr>
      </w:pPr>
      <w:r>
        <w:rPr>
          <w:szCs w:val="22"/>
        </w:rPr>
      </w:r>
    </w:p>
    <w:p>
      <w:pPr>
        <w:pStyle w:val="Normal"/>
        <w:rPr>
          <w:szCs w:val="22"/>
        </w:rPr>
      </w:pPr>
      <w:r>
        <w:rPr/>
        <w:t>{(Izmišljeni) naziv veterinarsko-medicinskog proizvoda &lt;jačina&gt; farmaceutski oblik}</w:t>
      </w:r>
    </w:p>
    <w:p>
      <w:pPr>
        <w:pStyle w:val="Normal"/>
        <w:rPr>
          <w:szCs w:val="22"/>
        </w:rPr>
      </w:pPr>
      <w:r>
        <w:rPr>
          <w:szCs w:val="22"/>
        </w:rPr>
      </w:r>
    </w:p>
    <w:p>
      <w:pPr>
        <w:pStyle w:val="Normal"/>
        <w:rPr>
          <w:szCs w:val="22"/>
        </w:rPr>
      </w:pPr>
      <w:r>
        <w:rPr>
          <w:szCs w:val="22"/>
        </w:rPr>
      </w:r>
    </w:p>
    <w:p>
      <w:pPr>
        <w:pStyle w:val="Style21"/>
        <w:rPr/>
      </w:pPr>
      <w:r>
        <w:rPr/>
        <w:t>2.</w:t>
        <w:tab/>
        <w:t>SASTAV DJELATNIH TVARI</w:t>
      </w:r>
    </w:p>
    <w:p>
      <w:pPr>
        <w:pStyle w:val="Normal"/>
        <w:ind w:right="113" w:hanging="0"/>
        <w:rPr>
          <w:szCs w:val="22"/>
        </w:rPr>
      </w:pPr>
      <w:r>
        <w:rPr>
          <w:szCs w:val="22"/>
        </w:rPr>
      </w:r>
    </w:p>
    <w:p>
      <w:pPr>
        <w:pStyle w:val="Normal"/>
        <w:ind w:right="113" w:hanging="0"/>
        <w:rPr>
          <w:szCs w:val="22"/>
        </w:rPr>
      </w:pPr>
      <w:r>
        <w:rPr>
          <w:szCs w:val="22"/>
        </w:rPr>
      </w:r>
    </w:p>
    <w:p>
      <w:pPr>
        <w:pStyle w:val="Style21"/>
        <w:rPr/>
      </w:pPr>
      <w:r>
        <w:rPr/>
        <w:t>3.</w:t>
        <w:tab/>
        <w:t>CILJNE VRSTE ŽIVOTINJA</w:t>
      </w:r>
    </w:p>
    <w:p>
      <w:pPr>
        <w:pStyle w:val="Normal"/>
        <w:ind w:right="113" w:hanging="0"/>
        <w:rPr>
          <w:szCs w:val="22"/>
        </w:rPr>
      </w:pPr>
      <w:r>
        <w:rPr>
          <w:szCs w:val="22"/>
        </w:rPr>
      </w:r>
    </w:p>
    <w:p>
      <w:pPr>
        <w:pStyle w:val="Normal"/>
        <w:ind w:right="113" w:hanging="0"/>
        <w:rPr>
          <w:szCs w:val="22"/>
        </w:rPr>
      </w:pPr>
      <w:r>
        <w:rPr>
          <w:szCs w:val="22"/>
        </w:rPr>
      </w:r>
    </w:p>
    <w:p>
      <w:pPr>
        <w:pStyle w:val="Style21"/>
        <w:rPr/>
      </w:pPr>
      <w:r>
        <w:rPr/>
        <w:t>4.</w:t>
        <w:tab/>
        <w:t>PUTOVI PRIMJENE</w:t>
      </w:r>
    </w:p>
    <w:p>
      <w:pPr>
        <w:pStyle w:val="Endnote"/>
        <w:rPr>
          <w:szCs w:val="22"/>
        </w:rPr>
      </w:pPr>
      <w:r>
        <w:rPr>
          <w:szCs w:val="22"/>
        </w:rPr>
      </w:r>
    </w:p>
    <w:p>
      <w:pPr>
        <w:pStyle w:val="Endnote"/>
        <w:rPr>
          <w:szCs w:val="22"/>
        </w:rPr>
      </w:pPr>
      <w:r>
        <w:rPr/>
        <w:t>Prije primjene pročitajte uputu o VMP-u.</w:t>
      </w:r>
    </w:p>
    <w:p>
      <w:pPr>
        <w:pStyle w:val="Normal"/>
        <w:rPr>
          <w:szCs w:val="22"/>
        </w:rPr>
      </w:pPr>
      <w:r>
        <w:rPr>
          <w:szCs w:val="22"/>
        </w:rPr>
      </w:r>
    </w:p>
    <w:p>
      <w:pPr>
        <w:pStyle w:val="Normal"/>
        <w:ind w:right="113" w:hanging="0"/>
        <w:rPr>
          <w:szCs w:val="22"/>
        </w:rPr>
      </w:pPr>
      <w:r>
        <w:rPr>
          <w:szCs w:val="22"/>
        </w:rPr>
      </w:r>
    </w:p>
    <w:p>
      <w:pPr>
        <w:pStyle w:val="Style21"/>
        <w:rPr/>
      </w:pPr>
      <w:r>
        <w:rPr/>
        <w:t>5.</w:t>
        <w:tab/>
        <w:t>KARENCIJE</w:t>
      </w:r>
    </w:p>
    <w:p>
      <w:pPr>
        <w:pStyle w:val="Normal"/>
        <w:rPr>
          <w:szCs w:val="22"/>
        </w:rPr>
      </w:pPr>
      <w:r>
        <w:rPr>
          <w:szCs w:val="22"/>
        </w:rPr>
      </w:r>
    </w:p>
    <w:p>
      <w:pPr>
        <w:pStyle w:val="Normal"/>
        <w:rPr>
          <w:szCs w:val="22"/>
        </w:rPr>
      </w:pPr>
      <w:r>
        <w:rPr/>
        <w:t>&lt;Karencija:&gt;</w:t>
      </w:r>
    </w:p>
    <w:p>
      <w:pPr>
        <w:pStyle w:val="Normal"/>
        <w:rPr>
          <w:szCs w:val="22"/>
        </w:rPr>
      </w:pPr>
      <w:r>
        <w:rPr>
          <w:szCs w:val="22"/>
        </w:rPr>
      </w:r>
    </w:p>
    <w:p>
      <w:pPr>
        <w:pStyle w:val="Normal"/>
        <w:ind w:right="113" w:hanging="0"/>
        <w:rPr>
          <w:szCs w:val="22"/>
        </w:rPr>
      </w:pPr>
      <w:r>
        <w:rPr>
          <w:szCs w:val="22"/>
        </w:rPr>
      </w:r>
    </w:p>
    <w:p>
      <w:pPr>
        <w:pStyle w:val="Style21"/>
        <w:rPr/>
      </w:pPr>
      <w:r>
        <w:rPr/>
        <w:t>6.</w:t>
        <w:tab/>
        <w:t>ROK VALJANOSTI</w:t>
      </w:r>
    </w:p>
    <w:p>
      <w:pPr>
        <w:pStyle w:val="Normal"/>
        <w:rPr>
          <w:szCs w:val="22"/>
        </w:rPr>
      </w:pPr>
      <w:r>
        <w:rPr>
          <w:szCs w:val="22"/>
        </w:rPr>
      </w:r>
    </w:p>
    <w:p>
      <w:pPr>
        <w:pStyle w:val="Normal"/>
        <w:rPr>
          <w:szCs w:val="22"/>
        </w:rPr>
      </w:pPr>
      <w:r>
        <w:rPr/>
        <w:t>Exp. {mm/gggg}</w:t>
      </w:r>
    </w:p>
    <w:p>
      <w:pPr>
        <w:pStyle w:val="Normal"/>
        <w:rPr>
          <w:szCs w:val="22"/>
        </w:rPr>
      </w:pPr>
      <w:r>
        <w:rPr>
          <w:szCs w:val="22"/>
        </w:rPr>
      </w:r>
    </w:p>
    <w:p>
      <w:pPr>
        <w:pStyle w:val="Normal"/>
        <w:tabs>
          <w:tab w:val="clear" w:pos="567"/>
        </w:tabs>
        <w:spacing w:lineRule="auto" w:line="240"/>
        <w:rPr>
          <w:szCs w:val="22"/>
        </w:rPr>
      </w:pPr>
      <w:r>
        <w:rPr/>
        <w:t>&lt;Nakon &lt;prvog probadanja čepa&gt;&lt;otvaranja&gt;&lt;razrjeđivanja&gt;&lt;rekonstituiranja&gt; VMP &lt;upotrijebiti do…&gt;&lt;upotrijebiti u roku od ...&gt;&lt;upotrijebiti odmah&gt;.&gt;</w:t>
      </w:r>
    </w:p>
    <w:p>
      <w:pPr>
        <w:pStyle w:val="Normal"/>
        <w:rPr>
          <w:szCs w:val="22"/>
        </w:rPr>
      </w:pPr>
      <w:r>
        <w:rPr>
          <w:szCs w:val="22"/>
        </w:rPr>
      </w:r>
    </w:p>
    <w:p>
      <w:pPr>
        <w:pStyle w:val="Normal"/>
        <w:rPr>
          <w:szCs w:val="22"/>
        </w:rPr>
      </w:pPr>
      <w:r>
        <w:rPr>
          <w:szCs w:val="22"/>
        </w:rPr>
      </w:r>
    </w:p>
    <w:p>
      <w:pPr>
        <w:pStyle w:val="Normal"/>
        <w:ind w:right="113" w:hanging="0"/>
        <w:rPr>
          <w:szCs w:val="22"/>
        </w:rPr>
      </w:pPr>
      <w:r>
        <w:rPr>
          <w:szCs w:val="22"/>
        </w:rPr>
      </w:r>
    </w:p>
    <w:p>
      <w:pPr>
        <w:pStyle w:val="Style21"/>
        <w:rPr/>
      </w:pPr>
      <w:r>
        <w:rPr/>
        <w:t>7.</w:t>
        <w:tab/>
        <w:t>POSEBNE MJERE ČUVANJA</w:t>
      </w:r>
    </w:p>
    <w:p>
      <w:pPr>
        <w:pStyle w:val="Normal"/>
        <w:rPr>
          <w:szCs w:val="22"/>
        </w:rPr>
      </w:pPr>
      <w:r>
        <w:rPr>
          <w:szCs w:val="22"/>
        </w:rPr>
      </w:r>
    </w:p>
    <w:p>
      <w:pPr>
        <w:pStyle w:val="Style5"/>
        <w:rPr/>
      </w:pPr>
      <w:r>
        <w:rPr/>
        <w:t xml:space="preserve">&lt;Ne čuvati na temperaturi iznad &lt;25 </w:t>
      </w:r>
      <w:r>
        <w:rPr>
          <w:rFonts w:eastAsia="Symbol" w:cs="Symbol" w:ascii="Symbol" w:hAnsi="Symbol"/>
        </w:rPr>
        <w:sym w:font="Symbol" w:char="f0b0"/>
      </w:r>
      <w:r>
        <w:rPr/>
        <w:t xml:space="preserve">C&gt; &lt;30 </w:t>
      </w:r>
      <w:r>
        <w:rPr>
          <w:rFonts w:eastAsia="Symbol" w:cs="Symbol" w:ascii="Symbol" w:hAnsi="Symbol"/>
        </w:rPr>
        <w:sym w:font="Symbol" w:char="f0b0"/>
      </w:r>
      <w:r>
        <w:rPr/>
        <w:t>C&gt;.&gt;</w:t>
      </w:r>
    </w:p>
    <w:p>
      <w:pPr>
        <w:pStyle w:val="Style5"/>
        <w:rPr/>
      </w:pPr>
      <w:r>
        <w:rPr/>
        <w:t xml:space="preserve">&lt;Čuvati na temperaturi ispod &lt;25 </w:t>
      </w:r>
      <w:r>
        <w:rPr>
          <w:rFonts w:eastAsia="Symbol" w:cs="Symbol" w:ascii="Symbol" w:hAnsi="Symbol"/>
        </w:rPr>
        <w:sym w:font="Symbol" w:char="f0b0"/>
      </w:r>
      <w:r>
        <w:rPr/>
        <w:t xml:space="preserve">C&gt; &lt;30 </w:t>
      </w:r>
      <w:r>
        <w:rPr>
          <w:rFonts w:eastAsia="Symbol" w:cs="Symbol" w:ascii="Symbol" w:hAnsi="Symbol"/>
        </w:rPr>
        <w:sym w:font="Symbol" w:char="f0b0"/>
      </w:r>
      <w:r>
        <w:rPr/>
        <w:t>C&gt;.&gt;</w:t>
      </w:r>
    </w:p>
    <w:p>
      <w:pPr>
        <w:pStyle w:val="Style5"/>
        <w:rPr/>
      </w:pPr>
      <w:r>
        <w:rPr/>
        <w:t>&lt;Čuvati u hladnjaku.&gt;</w:t>
      </w:r>
    </w:p>
    <w:p>
      <w:pPr>
        <w:pStyle w:val="Style5"/>
        <w:rPr/>
      </w:pPr>
      <w:r>
        <w:rPr/>
        <w:t>&lt;Čuvati i prevoziti na hladnom.&gt;</w:t>
      </w:r>
      <w:r>
        <w:rPr>
          <w:color w:val="008000"/>
        </w:rPr>
        <w:t>*</w:t>
      </w:r>
    </w:p>
    <w:p>
      <w:pPr>
        <w:pStyle w:val="Style5"/>
        <w:rPr/>
      </w:pPr>
      <w:r>
        <w:rPr/>
        <w:t>&lt;Čuvati u zamrzivaču.&gt;</w:t>
      </w:r>
    </w:p>
    <w:p>
      <w:pPr>
        <w:pStyle w:val="Style5"/>
        <w:rPr/>
      </w:pPr>
      <w:r>
        <w:rPr/>
        <w:t>&lt;Čuvati i prevoziti zamrznuto.&gt;</w:t>
      </w:r>
      <w:r>
        <w:rPr>
          <w:color w:val="008000"/>
        </w:rPr>
        <w:t>**</w:t>
      </w:r>
    </w:p>
    <w:p>
      <w:pPr>
        <w:pStyle w:val="Style5"/>
        <w:rPr/>
      </w:pPr>
      <w:r>
        <w:rPr/>
        <w:t>&lt;Ne &lt;hladiti&gt; &lt;ni&gt; &lt;zamrzavati&gt;.&gt;</w:t>
      </w:r>
    </w:p>
    <w:p>
      <w:pPr>
        <w:pStyle w:val="Style5"/>
        <w:rPr/>
      </w:pPr>
      <w:r>
        <w:rPr/>
        <w:t>&lt;Čuvati od zamrzavanja.&gt;</w:t>
      </w:r>
      <w:r>
        <w:rPr>
          <w:color w:val="008000"/>
        </w:rPr>
        <w:t>***</w:t>
      </w:r>
    </w:p>
    <w:p>
      <w:pPr>
        <w:pStyle w:val="Style5"/>
        <w:rPr/>
      </w:pPr>
      <w:r>
        <w:rPr/>
        <w:t>&lt;Čuvati u originalnom &lt;spremniku&gt;&lt;pakiranju&gt;.&gt;</w:t>
      </w:r>
    </w:p>
    <w:p>
      <w:pPr>
        <w:pStyle w:val="Style5"/>
        <w:rPr/>
      </w:pPr>
      <w:r>
        <w:rPr/>
      </w:r>
    </w:p>
    <w:p>
      <w:pPr>
        <w:pStyle w:val="Style5"/>
        <w:rPr/>
      </w:pPr>
      <w:r>
        <w:rPr/>
        <w:t>&lt;Držati {spremnik}</w:t>
      </w:r>
      <w:r>
        <w:rPr>
          <w:color w:val="008000"/>
        </w:rPr>
        <w:t>****</w:t>
      </w:r>
      <w:r>
        <w:rPr/>
        <w:t xml:space="preserve"> čvrsto zatvoren&gt;</w:t>
      </w:r>
    </w:p>
    <w:p>
      <w:pPr>
        <w:pStyle w:val="Style5"/>
        <w:rPr/>
      </w:pPr>
      <w:r>
        <w:rPr/>
        <w:t>&lt;Držati {spremnik}</w:t>
      </w:r>
      <w:r>
        <w:rPr>
          <w:color w:val="008000"/>
        </w:rPr>
        <w:t>****</w:t>
      </w:r>
      <w:r>
        <w:rPr/>
        <w:t xml:space="preserve"> u vanjskom pakiranju&gt;</w:t>
      </w:r>
    </w:p>
    <w:p>
      <w:pPr>
        <w:pStyle w:val="Normal"/>
        <w:rPr>
          <w:szCs w:val="22"/>
        </w:rPr>
      </w:pPr>
      <w:r>
        <w:rPr>
          <w:szCs w:val="22"/>
        </w:rPr>
      </w:r>
    </w:p>
    <w:p>
      <w:pPr>
        <w:pStyle w:val="Normal"/>
        <w:rPr>
          <w:szCs w:val="22"/>
        </w:rPr>
      </w:pPr>
      <w:r>
        <w:rPr/>
        <w:t>&lt;radi zaštite od &lt;svjetla&gt; &lt;i&gt; &lt;vlage&gt;.&gt;</w:t>
      </w:r>
    </w:p>
    <w:p>
      <w:pPr>
        <w:pStyle w:val="Normal"/>
        <w:rPr>
          <w:szCs w:val="22"/>
        </w:rPr>
      </w:pPr>
      <w:r>
        <w:rPr>
          <w:szCs w:val="22"/>
        </w:rPr>
      </w:r>
    </w:p>
    <w:p>
      <w:pPr>
        <w:pStyle w:val="Normal"/>
        <w:rPr>
          <w:szCs w:val="22"/>
        </w:rPr>
      </w:pPr>
      <w:r>
        <w:rPr/>
        <w:t>&lt;Zaštititi od svjetla.&gt;</w:t>
      </w:r>
    </w:p>
    <w:p>
      <w:pPr>
        <w:pStyle w:val="Normal"/>
        <w:rPr>
          <w:szCs w:val="22"/>
        </w:rPr>
      </w:pPr>
      <w:r>
        <w:rPr/>
        <w:t>&lt;Čuvati na suhom.&gt;</w:t>
      </w:r>
    </w:p>
    <w:p>
      <w:pPr>
        <w:pStyle w:val="Normal"/>
        <w:rPr>
          <w:szCs w:val="22"/>
        </w:rPr>
      </w:pPr>
      <w:r>
        <w:rPr/>
        <w:t>&lt;Zaštititi od izravne sunčeve svjetlosti.&gt;</w:t>
      </w:r>
    </w:p>
    <w:p>
      <w:pPr>
        <w:pStyle w:val="Endnote"/>
        <w:rPr>
          <w:szCs w:val="22"/>
        </w:rPr>
      </w:pPr>
      <w:r>
        <w:rPr>
          <w:szCs w:val="22"/>
        </w:rPr>
      </w:r>
    </w:p>
    <w:p>
      <w:pPr>
        <w:pStyle w:val="Normal"/>
        <w:rPr>
          <w:i/>
          <w:i/>
          <w:color w:val="008000"/>
          <w:szCs w:val="22"/>
        </w:rPr>
      </w:pPr>
      <w:r>
        <w:rPr>
          <w:i/>
          <w:color w:val="008000"/>
          <w:szCs w:val="22"/>
        </w:rPr>
        <w:t>[* The stability data generated at 25</w:t>
      </w:r>
      <w:r>
        <w:rPr>
          <w:rFonts w:eastAsia="Symbol" w:cs="Symbol" w:ascii="Symbol" w:hAnsi="Symbol"/>
          <w:i/>
          <w:color w:val="008000"/>
          <w:szCs w:val="22"/>
        </w:rPr>
        <w:sym w:font="Symbol" w:char="f0b0"/>
      </w:r>
      <w:r>
        <w:rPr>
          <w:i/>
          <w:color w:val="008000"/>
          <w:szCs w:val="22"/>
        </w:rPr>
        <w:t>C/60 % RH (acc) should be taken into account when deciding whether or not transport under refrigeration is necessary. The statement should only be used in exceptional cases.</w:t>
      </w:r>
    </w:p>
    <w:p>
      <w:pPr>
        <w:pStyle w:val="Normal"/>
        <w:rPr>
          <w:i/>
          <w:i/>
          <w:color w:val="008000"/>
          <w:szCs w:val="22"/>
        </w:rPr>
      </w:pPr>
      <w:r>
        <w:rPr>
          <w:i/>
          <w:color w:val="008000"/>
          <w:szCs w:val="22"/>
        </w:rPr>
        <w:t>** This statement should be used only when critical.</w:t>
      </w:r>
    </w:p>
    <w:p>
      <w:pPr>
        <w:pStyle w:val="Normal"/>
        <w:rPr>
          <w:i/>
          <w:i/>
          <w:color w:val="008000"/>
          <w:szCs w:val="22"/>
        </w:rPr>
      </w:pPr>
      <w:r>
        <w:rPr>
          <w:i/>
          <w:color w:val="008000"/>
          <w:szCs w:val="22"/>
        </w:rPr>
        <w:t>*** E.g. for containers to be stored on a farm.</w:t>
      </w:r>
    </w:p>
    <w:p>
      <w:pPr>
        <w:pStyle w:val="Normal"/>
        <w:rPr>
          <w:i/>
          <w:i/>
          <w:color w:val="008000"/>
          <w:szCs w:val="22"/>
        </w:rPr>
      </w:pPr>
      <w:r>
        <w:rPr>
          <w:i/>
          <w:color w:val="008000"/>
          <w:szCs w:val="22"/>
        </w:rPr>
        <w:t>**** The actual name of the container should be used (e.g. bottle, blister, etc.)].</w:t>
      </w:r>
    </w:p>
    <w:p>
      <w:pPr>
        <w:pStyle w:val="Normal"/>
        <w:rPr>
          <w:szCs w:val="22"/>
        </w:rPr>
      </w:pPr>
      <w:r>
        <w:rPr>
          <w:szCs w:val="22"/>
        </w:rPr>
      </w:r>
    </w:p>
    <w:p>
      <w:pPr>
        <w:pStyle w:val="Normal"/>
        <w:ind w:right="113" w:hanging="0"/>
        <w:rPr>
          <w:szCs w:val="22"/>
        </w:rPr>
      </w:pPr>
      <w:r>
        <w:rPr>
          <w:szCs w:val="22"/>
        </w:rPr>
      </w:r>
    </w:p>
    <w:p>
      <w:pPr>
        <w:pStyle w:val="Style21"/>
        <w:rPr/>
      </w:pPr>
      <w:r>
        <w:rPr/>
        <w:t>8.</w:t>
        <w:tab/>
        <w:t>NAZIV NOSITELJA ODOBRENJA ZA STAVLJANJE U PROMET</w:t>
      </w:r>
    </w:p>
    <w:p>
      <w:pPr>
        <w:pStyle w:val="Normal"/>
        <w:ind w:right="-318" w:hanging="0"/>
        <w:rPr>
          <w:szCs w:val="22"/>
        </w:rPr>
      </w:pPr>
      <w:r>
        <w:rPr>
          <w:szCs w:val="22"/>
        </w:rPr>
      </w:r>
    </w:p>
    <w:p>
      <w:pPr>
        <w:pStyle w:val="Normal"/>
        <w:ind w:right="-318" w:hanging="0"/>
        <w:rPr>
          <w:szCs w:val="22"/>
        </w:rPr>
      </w:pPr>
      <w:r>
        <w:rPr/>
        <w:t>{Naziv ili naziv trgovačkog društva ili logotip nositelja odobrenja za stavljanje u promet}</w:t>
      </w:r>
    </w:p>
    <w:p>
      <w:pPr>
        <w:pStyle w:val="Normal"/>
        <w:ind w:right="113" w:hanging="0"/>
        <w:rPr>
          <w:szCs w:val="22"/>
        </w:rPr>
      </w:pPr>
      <w:r>
        <w:rPr>
          <w:szCs w:val="22"/>
        </w:rPr>
      </w:r>
    </w:p>
    <w:p>
      <w:pPr>
        <w:pStyle w:val="Normal"/>
        <w:ind w:right="113" w:hanging="0"/>
        <w:rPr>
          <w:szCs w:val="22"/>
        </w:rPr>
      </w:pPr>
      <w:r>
        <w:rPr>
          <w:szCs w:val="22"/>
        </w:rPr>
      </w:r>
    </w:p>
    <w:p>
      <w:pPr>
        <w:pStyle w:val="Style21"/>
        <w:rPr/>
      </w:pPr>
      <w:r>
        <w:rPr/>
        <w:t>9.</w:t>
        <w:tab/>
        <w:t>BROJ SERIJE</w:t>
      </w:r>
    </w:p>
    <w:p>
      <w:pPr>
        <w:pStyle w:val="Normal"/>
        <w:rPr>
          <w:szCs w:val="22"/>
        </w:rPr>
      </w:pPr>
      <w:r>
        <w:rPr>
          <w:szCs w:val="22"/>
        </w:rPr>
      </w:r>
    </w:p>
    <w:p>
      <w:pPr>
        <w:pStyle w:val="Normal"/>
        <w:rPr>
          <w:szCs w:val="22"/>
        </w:rPr>
      </w:pPr>
      <w:r>
        <w:rPr/>
        <w:t>Lot {broj}</w:t>
      </w:r>
    </w:p>
    <w:p>
      <w:pPr>
        <w:pStyle w:val="Normal"/>
        <w:ind w:right="113" w:hanging="0"/>
        <w:rPr>
          <w:szCs w:val="22"/>
        </w:rPr>
      </w:pPr>
      <w:r>
        <w:rPr>
          <w:szCs w:val="22"/>
        </w:rPr>
      </w:r>
      <w:r>
        <w:br w:type="page"/>
      </w:r>
    </w:p>
    <w:p>
      <w:pPr>
        <w:pStyle w:val="Normal"/>
        <w:pBdr>
          <w:top w:val="single" w:sz="4" w:space="1" w:color="000000"/>
          <w:left w:val="single" w:sz="4" w:space="4" w:color="000000"/>
          <w:bottom w:val="single" w:sz="4" w:space="1" w:color="000000"/>
          <w:right w:val="single" w:sz="4" w:space="4" w:color="000000"/>
        </w:pBdr>
        <w:tabs>
          <w:tab w:val="clear" w:pos="567"/>
        </w:tabs>
        <w:spacing w:lineRule="auto" w:line="240"/>
        <w:rPr>
          <w:b/>
          <w:szCs w:val="22"/>
        </w:rPr>
      </w:pPr>
      <w:r>
        <w:rPr>
          <w:b/>
          <w:szCs w:val="22"/>
        </w:rPr>
        <w:t>OSNOVNI PODATCI KOJI SE MORAJU NALAZITI NA MALIM UNUTARNJIM PAKIRANJIMA</w:t>
      </w:r>
    </w:p>
    <w:p>
      <w:pPr>
        <w:pStyle w:val="Normal"/>
        <w:pBdr>
          <w:top w:val="single" w:sz="4" w:space="1" w:color="000000"/>
          <w:left w:val="single" w:sz="4" w:space="4" w:color="000000"/>
          <w:bottom w:val="single" w:sz="4" w:space="1" w:color="000000"/>
          <w:right w:val="single" w:sz="4" w:space="4" w:color="000000"/>
        </w:pBdr>
        <w:tabs>
          <w:tab w:val="clear" w:pos="567"/>
        </w:tabs>
        <w:spacing w:lineRule="auto" w:line="240"/>
        <w:rPr>
          <w:szCs w:val="22"/>
        </w:rPr>
      </w:pPr>
      <w:r>
        <w:rPr>
          <w:szCs w:val="22"/>
        </w:rPr>
      </w:r>
    </w:p>
    <w:p>
      <w:pPr>
        <w:pStyle w:val="Normal"/>
        <w:pBdr>
          <w:top w:val="single" w:sz="4" w:space="1" w:color="000000"/>
          <w:left w:val="single" w:sz="4" w:space="4" w:color="000000"/>
          <w:bottom w:val="single" w:sz="4" w:space="1" w:color="000000"/>
          <w:right w:val="single" w:sz="4" w:space="4" w:color="000000"/>
        </w:pBdr>
        <w:tabs>
          <w:tab w:val="clear" w:pos="567"/>
        </w:tabs>
        <w:spacing w:lineRule="auto" w:line="240"/>
        <w:rPr>
          <w:b/>
          <w:szCs w:val="22"/>
        </w:rPr>
      </w:pPr>
      <w:r>
        <w:rPr>
          <w:b/>
          <w:szCs w:val="22"/>
        </w:rPr>
        <w:t>{VRSTA/TIP}</w:t>
      </w:r>
    </w:p>
    <w:p>
      <w:pPr>
        <w:pStyle w:val="Normal"/>
        <w:tabs>
          <w:tab w:val="clear" w:pos="567"/>
        </w:tabs>
        <w:spacing w:lineRule="auto" w:line="240"/>
        <w:rPr>
          <w:szCs w:val="22"/>
        </w:rPr>
      </w:pPr>
      <w:r>
        <w:rPr>
          <w:szCs w:val="22"/>
        </w:rPr>
      </w:r>
    </w:p>
    <w:p>
      <w:pPr>
        <w:pStyle w:val="Style21"/>
        <w:rPr/>
      </w:pPr>
      <w:r>
        <w:rPr/>
        <w:t>1.</w:t>
        <w:tab/>
        <w:t>NAZIV VETERINARSKO-MEDICINSKOG PROIZVODA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{(Izmišljeni) naziv veterinarsko-medicinskog proizvoda}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2.</w:t>
        <w:tab/>
        <w:t>KVANTITATIVNI PODATCI O DJELATNIM TVARIMA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3.</w:t>
        <w:tab/>
        <w:t>BROJ SERIJE</w:t>
      </w:r>
    </w:p>
    <w:p>
      <w:pPr>
        <w:pStyle w:val="Normal"/>
        <w:tabs>
          <w:tab w:val="clear" w:pos="567"/>
        </w:tabs>
        <w:spacing w:lineRule="auto" w:line="240"/>
        <w:rPr>
          <w:szCs w:val="22"/>
        </w:rPr>
      </w:pPr>
      <w:r>
        <w:rPr>
          <w:szCs w:val="22"/>
        </w:rPr>
      </w:r>
    </w:p>
    <w:p>
      <w:pPr>
        <w:pStyle w:val="Normal"/>
        <w:rPr>
          <w:szCs w:val="22"/>
        </w:rPr>
      </w:pPr>
      <w:r>
        <w:rPr/>
        <w:t>Lot {broj}</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21"/>
        <w:rPr/>
      </w:pPr>
      <w:r>
        <w:rPr/>
        <w:t>4.</w:t>
        <w:tab/>
        <w:t>ROK VALJANOSTI</w:t>
      </w:r>
    </w:p>
    <w:p>
      <w:pPr>
        <w:pStyle w:val="Normal"/>
        <w:tabs>
          <w:tab w:val="clear" w:pos="567"/>
        </w:tabs>
        <w:spacing w:lineRule="auto" w:line="240"/>
        <w:rPr>
          <w:szCs w:val="22"/>
        </w:rPr>
      </w:pPr>
      <w:r>
        <w:rPr>
          <w:szCs w:val="22"/>
        </w:rPr>
      </w:r>
    </w:p>
    <w:p>
      <w:pPr>
        <w:pStyle w:val="Normal"/>
        <w:rPr>
          <w:szCs w:val="22"/>
        </w:rPr>
      </w:pPr>
      <w:r>
        <w:rPr/>
        <w:t>Exp. {mm/gggg}</w:t>
      </w:r>
    </w:p>
    <w:p>
      <w:pPr>
        <w:pStyle w:val="Normal"/>
        <w:rPr>
          <w:szCs w:val="22"/>
        </w:rPr>
      </w:pPr>
      <w:r>
        <w:rPr>
          <w:szCs w:val="22"/>
        </w:rPr>
      </w:r>
    </w:p>
    <w:p>
      <w:pPr>
        <w:pStyle w:val="Normal"/>
        <w:tabs>
          <w:tab w:val="clear" w:pos="567"/>
        </w:tabs>
        <w:spacing w:lineRule="auto" w:line="240"/>
        <w:rPr>
          <w:szCs w:val="22"/>
        </w:rPr>
      </w:pPr>
      <w:r>
        <w:rPr/>
        <w:t>&lt;Nakon &lt;prvog probadanja čepa&gt;&lt;otvaranja&gt;&lt;razrjeđivanja&gt;&lt;rekonstituiranja&gt; VMP &lt;upotrijebiti do…&gt;&lt;upotrijebiti u roku od ...&gt;&lt;upotrijebiti odmah&gt;.&gt;</w:t>
      </w:r>
    </w:p>
    <w:p>
      <w:pPr>
        <w:pStyle w:val="Normal"/>
        <w:tabs>
          <w:tab w:val="clear" w:pos="567"/>
        </w:tabs>
        <w:spacing w:lineRule="auto" w:line="240"/>
        <w:rPr>
          <w:szCs w:val="22"/>
        </w:rPr>
      </w:pPr>
      <w:r>
        <w:rPr>
          <w:szCs w:val="22"/>
        </w:rPr>
      </w:r>
      <w:r>
        <w:br w:type="page"/>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31"/>
        <w:numPr>
          <w:ilvl w:val="0"/>
          <w:numId w:val="2"/>
        </w:numPr>
        <w:rPr/>
      </w:pPr>
      <w:r>
        <w:rPr/>
        <w:t>UPUTA O VMP-u</w:t>
      </w:r>
      <w:r>
        <w:br w:type="page"/>
      </w:r>
    </w:p>
    <w:p>
      <w:pPr>
        <w:pStyle w:val="Normal"/>
        <w:tabs>
          <w:tab w:val="clear" w:pos="567"/>
        </w:tabs>
        <w:spacing w:lineRule="auto" w:line="240"/>
        <w:jc w:val="center"/>
        <w:rPr>
          <w:szCs w:val="22"/>
        </w:rPr>
      </w:pPr>
      <w:r>
        <w:rPr>
          <w:b/>
          <w:szCs w:val="22"/>
        </w:rPr>
        <w:t>UPUTA O VMP-u</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highlight w:val="lightGray"/>
        </w:rPr>
        <w:t>1.</w:t>
      </w:r>
      <w:r>
        <w:rPr/>
        <w:tab/>
        <w:t>Naziv veterinarsko-medicinskog proizvoda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{(Izmišljeni) naziv veterinarsko-medicinskog proizvoda &lt;jačina&gt; farmaceutski oblik &lt;ciljne vrste životinja&gt;}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highlight w:val="lightGray"/>
        </w:rPr>
        <w:t>2.</w:t>
      </w:r>
      <w:r>
        <w:rPr/>
        <w:tab/>
        <w:t>Sastav</w:t>
      </w:r>
    </w:p>
    <w:p>
      <w:pPr>
        <w:pStyle w:val="Normal"/>
        <w:tabs>
          <w:tab w:val="clear" w:pos="567"/>
        </w:tabs>
        <w:spacing w:lineRule="auto" w:line="240"/>
        <w:rPr>
          <w:iCs/>
          <w:szCs w:val="22"/>
        </w:rPr>
      </w:pPr>
      <w:r>
        <w:rPr>
          <w:iCs/>
          <w:szCs w:val="22"/>
        </w:rPr>
      </w:r>
    </w:p>
    <w:p>
      <w:pPr>
        <w:pStyle w:val="Normal"/>
        <w:tabs>
          <w:tab w:val="clear" w:pos="567"/>
        </w:tabs>
        <w:spacing w:lineRule="auto" w:line="240"/>
        <w:rPr>
          <w:szCs w:val="22"/>
        </w:rPr>
      </w:pPr>
      <w:r>
        <w:rPr>
          <w:szCs w:val="22"/>
        </w:rPr>
      </w:r>
    </w:p>
    <w:p>
      <w:pPr>
        <w:pStyle w:val="Style11"/>
        <w:rPr/>
      </w:pPr>
      <w:r>
        <w:rPr>
          <w:highlight w:val="lightGray"/>
        </w:rPr>
        <w:t>3.</w:t>
      </w:r>
      <w:r>
        <w:rPr/>
        <w:tab/>
        <w:t>Ciljne vrste životinja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highlight w:val="lightGray"/>
        </w:rPr>
        <w:t>4.</w:t>
      </w:r>
      <w:r>
        <w:rPr/>
        <w:tab/>
        <w:t>Indikacije za primjenu</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highlight w:val="lightGray"/>
        </w:rPr>
        <w:t>5.</w:t>
      </w:r>
      <w:r>
        <w:rPr/>
        <w:tab/>
        <w:t>Kontraindikacije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highlight w:val="lightGray"/>
        </w:rPr>
        <w:t>6.</w:t>
      </w:r>
      <w:r>
        <w:rPr/>
        <w:tab/>
        <w:t>Posebna upozorenja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&lt;Nema.&gt;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Posebna upozorenja</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Posebne mjere opreza za neškodljivu primjenu u ciljnih vrsta životinja</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Posebne mjere opreza koje mora poduzeti osoba koja primjenjuje veterinarsko-medicinski proizvod u životinja</w:t>
      </w:r>
      <w:r>
        <w:rPr/>
        <w:t>:&gt;</w:t>
      </w:r>
    </w:p>
    <w:p>
      <w:pPr>
        <w:pStyle w:val="Normal"/>
        <w:rPr>
          <w:szCs w:val="22"/>
          <w:u w:val="single"/>
        </w:rPr>
      </w:pPr>
      <w:r>
        <w:rPr>
          <w:szCs w:val="22"/>
          <w:u w:val="single"/>
        </w:rPr>
      </w:r>
    </w:p>
    <w:p>
      <w:pPr>
        <w:pStyle w:val="Normal"/>
        <w:rPr>
          <w:szCs w:val="22"/>
        </w:rPr>
      </w:pPr>
      <w:r>
        <w:rPr>
          <w:szCs w:val="22"/>
          <w:u w:val="single"/>
        </w:rPr>
        <w:t>&lt;Posebne mjere opreza za zaštitu okoliša</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u w:val="single"/>
        </w:rPr>
        <w:t>&lt;Ostale mjere opreza</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Graviditet</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Laktacija</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Graviditet i laktacija</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Nesilice</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Plodnost</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Interakcija s drugim veterinarsko-medicinskim proizvodima i drugi oblici interakcije</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Predoziranje</w:t>
      </w:r>
      <w:r>
        <w:rPr/>
        <w:t>:&gt;</w:t>
      </w:r>
    </w:p>
    <w:p>
      <w:pPr>
        <w:pStyle w:val="Normal"/>
        <w:tabs>
          <w:tab w:val="clear" w:pos="567"/>
        </w:tabs>
        <w:spacing w:lineRule="auto" w:line="240"/>
        <w:rPr>
          <w:szCs w:val="22"/>
        </w:rPr>
      </w:pPr>
      <w:r>
        <w:rPr>
          <w:szCs w:val="22"/>
        </w:rPr>
      </w:r>
    </w:p>
    <w:p>
      <w:pPr>
        <w:pStyle w:val="Normal"/>
        <w:rPr>
          <w:szCs w:val="22"/>
        </w:rPr>
      </w:pPr>
      <w:r>
        <w:rPr/>
        <w:t>&lt;</w:t>
      </w:r>
      <w:r>
        <w:rPr>
          <w:szCs w:val="22"/>
          <w:u w:val="single"/>
        </w:rPr>
        <w:t>Posebna ograničenja za primjenu i posebni uvjeti primjene</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w:t>
      </w:r>
      <w:r>
        <w:rPr>
          <w:szCs w:val="22"/>
          <w:u w:val="single"/>
        </w:rPr>
        <w:t>Glavne inkompatibilnosti</w:t>
      </w:r>
      <w:r>
        <w:rPr/>
        <w:t>:&gt;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b/>
          <w:szCs w:val="22"/>
          <w:highlight w:val="lightGray"/>
        </w:rPr>
      </w:pPr>
      <w:r>
        <w:rPr>
          <w:b/>
          <w:szCs w:val="22"/>
          <w:highlight w:val="lightGray"/>
        </w:rPr>
      </w:r>
      <w:r>
        <w:br w:type="page"/>
      </w:r>
    </w:p>
    <w:p>
      <w:pPr>
        <w:pStyle w:val="Style11"/>
        <w:rPr/>
      </w:pPr>
      <w:r>
        <w:rPr>
          <w:highlight w:val="lightGray"/>
        </w:rPr>
        <w:t>7.</w:t>
      </w:r>
      <w:r>
        <w:rPr/>
        <w:tab/>
        <w:t>Štetni događaji</w:t>
      </w:r>
    </w:p>
    <w:p>
      <w:pPr>
        <w:pStyle w:val="Normal"/>
        <w:tabs>
          <w:tab w:val="clear" w:pos="567"/>
        </w:tabs>
        <w:spacing w:lineRule="auto" w:line="240"/>
        <w:rPr>
          <w:iCs/>
          <w:szCs w:val="22"/>
        </w:rPr>
      </w:pPr>
      <w:r>
        <w:rPr>
          <w:iCs/>
          <w:szCs w:val="22"/>
        </w:rPr>
      </w:r>
    </w:p>
    <w:p>
      <w:pPr>
        <w:pStyle w:val="Normal"/>
        <w:tabs>
          <w:tab w:val="clear" w:pos="567"/>
        </w:tabs>
        <w:spacing w:lineRule="auto" w:line="240"/>
        <w:rPr>
          <w:iCs/>
          <w:szCs w:val="22"/>
        </w:rPr>
      </w:pPr>
      <w:r>
        <w:rPr/>
        <w:t>{Ciljne vrste životinja:}</w:t>
      </w:r>
    </w:p>
    <w:p>
      <w:pPr>
        <w:pStyle w:val="Normal"/>
        <w:tabs>
          <w:tab w:val="clear" w:pos="567"/>
        </w:tabs>
        <w:spacing w:lineRule="auto" w:line="240"/>
        <w:rPr>
          <w:iCs/>
          <w:szCs w:val="22"/>
        </w:rPr>
      </w:pPr>
      <w:r>
        <w:rPr>
          <w:iCs/>
          <w:szCs w:val="22"/>
        </w:rPr>
      </w:r>
    </w:p>
    <w:p>
      <w:pPr>
        <w:pStyle w:val="Normal"/>
        <w:rPr>
          <w:i/>
          <w:i/>
          <w:color w:val="008000"/>
          <w:szCs w:val="22"/>
        </w:rPr>
      </w:pPr>
      <w:r>
        <w:rPr/>
        <w:t>&lt;Važno je prijaviti štetne događaje. Time se omogućuje kontinuirano praćenje neškodljivosti proizvoda. Ako primijetite bilo koju nuspojavu, čak i onu koja nije navedena u ovoj uputi o VMP-u, ili mislite da VMP nije djelovao, obratite se prvo veterinaru. Štetne događaje možete prijaviti i nositelju odobrenja za stavljanje u promet &lt;ili lokalnom predstavniku nositelja odobrenja za stavljanje u promet&gt; koristeći se podatcima za kontakt na kraju ove upute ili putem nacionalnog sustava za prijavljivanje (</w:t>
      </w:r>
      <w:hyperlink r:id="rId3">
        <w:r>
          <w:rPr>
            <w:rStyle w:val="InternetLink"/>
          </w:rPr>
          <w:t>www.farmakovigilancija.hr</w:t>
        </w:r>
      </w:hyperlink>
      <w:r>
        <w:rPr/>
        <w:t xml:space="preserve">) </w:t>
      </w:r>
      <w:r>
        <w:rPr>
          <w:i/>
          <w:color w:val="008000"/>
          <w:szCs w:val="22"/>
        </w:rPr>
        <w:t xml:space="preserve">[listed in </w:t>
      </w:r>
      <w:hyperlink r:id="rId4">
        <w:r>
          <w:rPr>
            <w:rStyle w:val="InternetLink"/>
            <w:i/>
            <w:szCs w:val="22"/>
          </w:rPr>
          <w:t>Appendix I</w:t>
        </w:r>
      </w:hyperlink>
      <w:r>
        <w:rPr>
          <w:i/>
          <w:color w:val="008000"/>
          <w:szCs w:val="22"/>
        </w:rPr>
        <w:t>*]</w:t>
      </w:r>
      <w:r>
        <w:rPr>
          <w:szCs w:val="22"/>
        </w:rPr>
        <w:t>&gt;.</w:t>
      </w:r>
    </w:p>
    <w:p>
      <w:pPr>
        <w:pStyle w:val="Normal"/>
        <w:rPr>
          <w:szCs w:val="22"/>
        </w:rPr>
      </w:pPr>
      <w:r>
        <w:rPr>
          <w:szCs w:val="22"/>
        </w:rPr>
      </w:r>
    </w:p>
    <w:p>
      <w:pPr>
        <w:pStyle w:val="Normal"/>
        <w:rPr>
          <w:i/>
          <w:i/>
          <w:iCs/>
          <w:szCs w:val="22"/>
        </w:rPr>
      </w:pPr>
      <w:r>
        <w:rPr>
          <w:i/>
          <w:iCs/>
          <w:color w:val="008000"/>
        </w:rPr>
        <w:t>[*For the printed material, please refer to the guidance of the annotated QRD template.]</w:t>
      </w:r>
    </w:p>
    <w:p>
      <w:pPr>
        <w:pStyle w:val="Normal"/>
        <w:tabs>
          <w:tab w:val="clear" w:pos="567"/>
        </w:tabs>
        <w:spacing w:lineRule="auto" w:line="240"/>
        <w:rPr>
          <w:iCs/>
          <w:szCs w:val="22"/>
        </w:rPr>
      </w:pPr>
      <w:r>
        <w:rPr>
          <w:iCs/>
          <w:szCs w:val="22"/>
        </w:rPr>
      </w:r>
    </w:p>
    <w:p>
      <w:pPr>
        <w:pStyle w:val="Normal"/>
        <w:tabs>
          <w:tab w:val="clear" w:pos="567"/>
        </w:tabs>
        <w:spacing w:lineRule="auto" w:line="240"/>
        <w:rPr>
          <w:iCs/>
          <w:szCs w:val="22"/>
        </w:rPr>
      </w:pPr>
      <w:r>
        <w:rPr>
          <w:iCs/>
          <w:szCs w:val="22"/>
        </w:rPr>
      </w:r>
    </w:p>
    <w:p>
      <w:pPr>
        <w:pStyle w:val="Style11"/>
        <w:rPr/>
      </w:pPr>
      <w:r>
        <w:rPr>
          <w:highlight w:val="lightGray"/>
        </w:rPr>
        <w:t>8.</w:t>
      </w:r>
      <w:r>
        <w:rPr/>
        <w:tab/>
        <w:t>Doziranje za svaku ciljnu vrstu životinja, putovi i način primjene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highlight w:val="lightGray"/>
        </w:rPr>
        <w:t>9.</w:t>
      </w:r>
      <w:r>
        <w:rPr/>
        <w:tab/>
        <w:t>Savjeti za ispravnu primjenu</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&lt;Ne primjenjujte {(izmišljeni) naziv veterinarsko-medicinskog proizvoda} ako primijetite {opis vidljivih znakova odstupanja u kakvoći}.&gt;</w:t>
      </w:r>
    </w:p>
    <w:p>
      <w:pPr>
        <w:pStyle w:val="Normal"/>
        <w:tabs>
          <w:tab w:val="clear" w:pos="567"/>
        </w:tabs>
        <w:spacing w:lineRule="auto" w:line="240"/>
        <w:rPr>
          <w:iCs/>
          <w:szCs w:val="22"/>
        </w:rPr>
      </w:pPr>
      <w:r>
        <w:rPr>
          <w:iCs/>
          <w:szCs w:val="22"/>
        </w:rPr>
      </w:r>
    </w:p>
    <w:p>
      <w:pPr>
        <w:pStyle w:val="Normal"/>
        <w:tabs>
          <w:tab w:val="clear" w:pos="567"/>
        </w:tabs>
        <w:spacing w:lineRule="auto" w:line="240"/>
        <w:rPr>
          <w:iCs/>
          <w:szCs w:val="22"/>
        </w:rPr>
      </w:pPr>
      <w:r>
        <w:rPr>
          <w:iCs/>
          <w:szCs w:val="22"/>
        </w:rPr>
      </w:r>
    </w:p>
    <w:p>
      <w:pPr>
        <w:pStyle w:val="Style11"/>
        <w:rPr/>
      </w:pPr>
      <w:r>
        <w:rPr>
          <w:highlight w:val="lightGray"/>
        </w:rPr>
        <w:t>10.</w:t>
      </w:r>
      <w:r>
        <w:rPr/>
        <w:tab/>
        <w:t>Karencije</w:t>
      </w:r>
    </w:p>
    <w:p>
      <w:pPr>
        <w:pStyle w:val="Normal"/>
        <w:tabs>
          <w:tab w:val="clear" w:pos="567"/>
        </w:tabs>
        <w:spacing w:lineRule="auto" w:line="240"/>
        <w:rPr>
          <w:iCs/>
          <w:szCs w:val="22"/>
        </w:rPr>
      </w:pPr>
      <w:r>
        <w:rPr>
          <w:iCs/>
          <w:szCs w:val="22"/>
        </w:rPr>
      </w:r>
    </w:p>
    <w:p>
      <w:pPr>
        <w:pStyle w:val="Normal"/>
        <w:tabs>
          <w:tab w:val="clear" w:pos="567"/>
        </w:tabs>
        <w:spacing w:lineRule="auto" w:line="240"/>
        <w:rPr>
          <w:iCs/>
          <w:szCs w:val="22"/>
        </w:rPr>
      </w:pPr>
      <w:r>
        <w:rPr>
          <w:iCs/>
          <w:szCs w:val="22"/>
        </w:rPr>
      </w:r>
    </w:p>
    <w:p>
      <w:pPr>
        <w:pStyle w:val="Style11"/>
        <w:rPr/>
      </w:pPr>
      <w:r>
        <w:rPr>
          <w:highlight w:val="lightGray"/>
        </w:rPr>
        <w:t>11.</w:t>
      </w:r>
      <w:r>
        <w:rPr/>
        <w:tab/>
        <w:t>Posebne mjere čuvanja</w:t>
      </w:r>
    </w:p>
    <w:p>
      <w:pPr>
        <w:pStyle w:val="Normal"/>
        <w:numPr>
          <w:ilvl w:val="0"/>
          <w:numId w:val="0"/>
        </w:numPr>
        <w:tabs>
          <w:tab w:val="clear" w:pos="567"/>
        </w:tabs>
        <w:spacing w:lineRule="auto" w:line="240"/>
        <w:ind w:left="0" w:hanging="0"/>
        <w:rPr>
          <w:szCs w:val="22"/>
        </w:rPr>
      </w:pPr>
      <w:r>
        <w:rPr>
          <w:szCs w:val="22"/>
        </w:rPr>
      </w:r>
    </w:p>
    <w:p>
      <w:pPr>
        <w:pStyle w:val="Normal"/>
        <w:numPr>
          <w:ilvl w:val="0"/>
          <w:numId w:val="0"/>
        </w:numPr>
        <w:tabs>
          <w:tab w:val="clear" w:pos="567"/>
        </w:tabs>
        <w:spacing w:lineRule="auto" w:line="240"/>
        <w:ind w:left="0" w:hanging="0"/>
        <w:rPr>
          <w:szCs w:val="22"/>
        </w:rPr>
      </w:pPr>
      <w:r>
        <w:rPr/>
        <w:t>Čuvati izvan pogleda i dohvata djece.</w:t>
      </w:r>
    </w:p>
    <w:p>
      <w:pPr>
        <w:pStyle w:val="Normal"/>
        <w:numPr>
          <w:ilvl w:val="0"/>
          <w:numId w:val="0"/>
        </w:numPr>
        <w:tabs>
          <w:tab w:val="clear" w:pos="567"/>
        </w:tabs>
        <w:spacing w:lineRule="auto" w:line="240"/>
        <w:ind w:left="0" w:hanging="0"/>
        <w:rPr>
          <w:szCs w:val="22"/>
        </w:rPr>
      </w:pPr>
      <w:r>
        <w:rPr>
          <w:szCs w:val="22"/>
        </w:rPr>
      </w:r>
    </w:p>
    <w:p>
      <w:pPr>
        <w:pStyle w:val="Normal"/>
        <w:numPr>
          <w:ilvl w:val="0"/>
          <w:numId w:val="0"/>
        </w:numPr>
        <w:tabs>
          <w:tab w:val="clear" w:pos="567"/>
        </w:tabs>
        <w:spacing w:lineRule="auto" w:line="240"/>
        <w:ind w:left="0" w:hanging="0"/>
        <w:rPr>
          <w:szCs w:val="22"/>
        </w:rPr>
      </w:pPr>
      <w:r>
        <w:rPr/>
        <w:t xml:space="preserve">&lt;Ne čuvati na temperaturi iznad &lt;25 </w:t>
      </w:r>
      <w:r>
        <w:rPr>
          <w:rFonts w:eastAsia="Symbol" w:cs="Symbol" w:ascii="Symbol" w:hAnsi="Symbol"/>
          <w:szCs w:val="22"/>
        </w:rPr>
        <w:sym w:font="Symbol" w:char="f0b0"/>
      </w:r>
      <w:r>
        <w:rPr/>
        <w:t xml:space="preserve">C&gt; &lt;30 </w:t>
      </w:r>
      <w:r>
        <w:rPr>
          <w:rFonts w:eastAsia="Symbol" w:cs="Symbol" w:ascii="Symbol" w:hAnsi="Symbol"/>
          <w:szCs w:val="22"/>
        </w:rPr>
        <w:sym w:font="Symbol" w:char="f0b0"/>
      </w:r>
      <w:r>
        <w:rPr/>
        <w:t>C&gt;.&gt;</w:t>
      </w:r>
    </w:p>
    <w:p>
      <w:pPr>
        <w:pStyle w:val="Normal"/>
        <w:numPr>
          <w:ilvl w:val="0"/>
          <w:numId w:val="0"/>
        </w:numPr>
        <w:tabs>
          <w:tab w:val="clear" w:pos="567"/>
        </w:tabs>
        <w:spacing w:lineRule="auto" w:line="240"/>
        <w:ind w:left="0" w:hanging="0"/>
        <w:rPr>
          <w:szCs w:val="22"/>
        </w:rPr>
      </w:pPr>
      <w:r>
        <w:rPr/>
        <w:t xml:space="preserve">&lt;Čuvati na temperaturi ispod &lt;25 </w:t>
      </w:r>
      <w:r>
        <w:rPr>
          <w:rFonts w:eastAsia="Symbol" w:cs="Symbol" w:ascii="Symbol" w:hAnsi="Symbol"/>
          <w:szCs w:val="22"/>
        </w:rPr>
        <w:sym w:font="Symbol" w:char="f0b0"/>
      </w:r>
      <w:r>
        <w:rPr/>
        <w:t xml:space="preserve">C&gt; &lt;30 </w:t>
      </w:r>
      <w:r>
        <w:rPr>
          <w:rFonts w:eastAsia="Symbol" w:cs="Symbol" w:ascii="Symbol" w:hAnsi="Symbol"/>
          <w:szCs w:val="22"/>
        </w:rPr>
        <w:sym w:font="Symbol" w:char="f0b0"/>
      </w:r>
      <w:r>
        <w:rPr/>
        <w:t>C&gt;.&gt;</w:t>
      </w:r>
    </w:p>
    <w:p>
      <w:pPr>
        <w:pStyle w:val="Normal"/>
        <w:numPr>
          <w:ilvl w:val="0"/>
          <w:numId w:val="0"/>
        </w:numPr>
        <w:tabs>
          <w:tab w:val="clear" w:pos="567"/>
        </w:tabs>
        <w:spacing w:lineRule="auto" w:line="240"/>
        <w:ind w:left="0" w:hanging="0"/>
        <w:rPr>
          <w:szCs w:val="22"/>
        </w:rPr>
      </w:pPr>
      <w:r>
        <w:rPr/>
        <w:t>&lt;Čuvati u hladnjaku (2 °C – 8 °C).&gt;</w:t>
      </w:r>
    </w:p>
    <w:p>
      <w:pPr>
        <w:pStyle w:val="Style5"/>
        <w:rPr/>
      </w:pPr>
      <w:r>
        <w:rPr/>
        <w:t>&lt;Čuvati i prevoziti na hladnom (2 °C – 8 °C).&gt;</w:t>
      </w:r>
      <w:r>
        <w:rPr>
          <w:color w:val="008000"/>
        </w:rPr>
        <w:t>*</w:t>
      </w:r>
    </w:p>
    <w:p>
      <w:pPr>
        <w:pStyle w:val="Normal"/>
        <w:numPr>
          <w:ilvl w:val="0"/>
          <w:numId w:val="0"/>
        </w:numPr>
        <w:tabs>
          <w:tab w:val="clear" w:pos="567"/>
        </w:tabs>
        <w:spacing w:lineRule="auto" w:line="240"/>
        <w:ind w:left="0" w:hanging="0"/>
        <w:rPr>
          <w:szCs w:val="22"/>
        </w:rPr>
      </w:pPr>
      <w:r>
        <w:rPr/>
        <w:t>&lt;Čuvati u zamrzivaču {temperaturni raspon}.&gt;</w:t>
      </w:r>
    </w:p>
    <w:p>
      <w:pPr>
        <w:pStyle w:val="Style5"/>
        <w:rPr/>
      </w:pPr>
      <w:r>
        <w:rPr/>
        <w:t>&lt;Čuvati i prevoziti zamrznuto {temperaturni raspon}.&gt;</w:t>
      </w:r>
      <w:r>
        <w:rPr>
          <w:color w:val="008000"/>
        </w:rPr>
        <w:t>**</w:t>
      </w:r>
    </w:p>
    <w:p>
      <w:pPr>
        <w:pStyle w:val="Normal"/>
        <w:numPr>
          <w:ilvl w:val="0"/>
          <w:numId w:val="0"/>
        </w:numPr>
        <w:tabs>
          <w:tab w:val="clear" w:pos="567"/>
        </w:tabs>
        <w:spacing w:lineRule="auto" w:line="240"/>
        <w:ind w:left="0" w:hanging="0"/>
        <w:rPr>
          <w:szCs w:val="22"/>
        </w:rPr>
      </w:pPr>
      <w:r>
        <w:rPr/>
        <w:t>&lt;Ne &lt;hladiti&gt; &lt;ni&gt; &lt;zamrzavati&gt;.&gt;</w:t>
      </w:r>
    </w:p>
    <w:p>
      <w:pPr>
        <w:pStyle w:val="Style5"/>
        <w:rPr/>
      </w:pPr>
      <w:r>
        <w:rPr/>
        <w:t>&lt;Čuvati od zamrzavanja.&gt;</w:t>
      </w:r>
      <w:r>
        <w:rPr>
          <w:color w:val="008000"/>
        </w:rPr>
        <w:t>***</w:t>
      </w:r>
    </w:p>
    <w:p>
      <w:pPr>
        <w:pStyle w:val="Normal"/>
        <w:numPr>
          <w:ilvl w:val="0"/>
          <w:numId w:val="0"/>
        </w:numPr>
        <w:tabs>
          <w:tab w:val="clear" w:pos="567"/>
        </w:tabs>
        <w:spacing w:lineRule="auto" w:line="240"/>
        <w:ind w:left="0" w:hanging="0"/>
        <w:rPr>
          <w:szCs w:val="22"/>
        </w:rPr>
      </w:pPr>
      <w:r>
        <w:rPr/>
        <w:t>&lt;Čuvati u originalnom &lt;spremniku&gt;&lt;pakiranju&gt;.&gt;</w:t>
      </w:r>
    </w:p>
    <w:p>
      <w:pPr>
        <w:pStyle w:val="Normal"/>
        <w:numPr>
          <w:ilvl w:val="0"/>
          <w:numId w:val="0"/>
        </w:numPr>
        <w:tabs>
          <w:tab w:val="clear" w:pos="567"/>
        </w:tabs>
        <w:spacing w:lineRule="auto" w:line="240"/>
        <w:ind w:left="0" w:hanging="0"/>
        <w:rPr>
          <w:szCs w:val="22"/>
        </w:rPr>
      </w:pPr>
      <w:r>
        <w:rPr>
          <w:szCs w:val="22"/>
        </w:rPr>
      </w:r>
    </w:p>
    <w:p>
      <w:pPr>
        <w:pStyle w:val="Style5"/>
        <w:rPr/>
      </w:pPr>
      <w:r>
        <w:rPr/>
        <w:t>&lt;Držati {spremnik}</w:t>
      </w:r>
      <w:r>
        <w:rPr>
          <w:iCs/>
          <w:color w:val="008000"/>
        </w:rPr>
        <w:t>****</w:t>
      </w:r>
      <w:r>
        <w:rPr/>
        <w:t xml:space="preserve"> u vanjskom pakiranju&gt;</w:t>
      </w:r>
    </w:p>
    <w:p>
      <w:pPr>
        <w:pStyle w:val="Style5"/>
        <w:rPr/>
      </w:pPr>
      <w:r>
        <w:rPr/>
        <w:t>&lt;Držati {spremnik}</w:t>
      </w:r>
      <w:r>
        <w:rPr>
          <w:iCs/>
          <w:color w:val="008000"/>
        </w:rPr>
        <w:t>****</w:t>
      </w:r>
      <w:r>
        <w:rPr/>
        <w:t xml:space="preserve"> čvrsto zatvoren&gt;</w:t>
      </w:r>
    </w:p>
    <w:p>
      <w:pPr>
        <w:pStyle w:val="Normal"/>
        <w:numPr>
          <w:ilvl w:val="0"/>
          <w:numId w:val="0"/>
        </w:numPr>
        <w:tabs>
          <w:tab w:val="clear" w:pos="567"/>
        </w:tabs>
        <w:spacing w:lineRule="auto" w:line="240"/>
        <w:ind w:left="0" w:hanging="0"/>
        <w:rPr>
          <w:szCs w:val="22"/>
        </w:rPr>
      </w:pPr>
      <w:r>
        <w:rPr/>
        <w:t>&lt;radi zaštite od &lt;svjetla&gt; &lt;i&gt; &lt;vlage&gt;.&gt;</w:t>
      </w:r>
    </w:p>
    <w:p>
      <w:pPr>
        <w:pStyle w:val="Normal"/>
        <w:numPr>
          <w:ilvl w:val="0"/>
          <w:numId w:val="0"/>
        </w:numPr>
        <w:tabs>
          <w:tab w:val="clear" w:pos="567"/>
        </w:tabs>
        <w:spacing w:lineRule="auto" w:line="240"/>
        <w:ind w:left="0" w:hanging="0"/>
        <w:rPr>
          <w:szCs w:val="22"/>
        </w:rPr>
      </w:pPr>
      <w:r>
        <w:rPr>
          <w:szCs w:val="22"/>
        </w:rPr>
      </w:r>
    </w:p>
    <w:p>
      <w:pPr>
        <w:pStyle w:val="Normal"/>
        <w:tabs>
          <w:tab w:val="clear" w:pos="567"/>
        </w:tabs>
        <w:spacing w:lineRule="auto" w:line="240"/>
        <w:rPr>
          <w:szCs w:val="22"/>
        </w:rPr>
      </w:pPr>
      <w:r>
        <w:rPr/>
        <w:t>&lt;Zaštititi od svjetla.&gt;</w:t>
      </w:r>
    </w:p>
    <w:p>
      <w:pPr>
        <w:pStyle w:val="Normal"/>
        <w:tabs>
          <w:tab w:val="clear" w:pos="567"/>
        </w:tabs>
        <w:spacing w:lineRule="auto" w:line="240"/>
        <w:rPr>
          <w:szCs w:val="22"/>
        </w:rPr>
      </w:pPr>
      <w:r>
        <w:rPr/>
        <w:t>&lt;Čuvati na suhom.&gt;</w:t>
      </w:r>
    </w:p>
    <w:p>
      <w:pPr>
        <w:pStyle w:val="Normal"/>
        <w:numPr>
          <w:ilvl w:val="0"/>
          <w:numId w:val="0"/>
        </w:numPr>
        <w:tabs>
          <w:tab w:val="clear" w:pos="567"/>
        </w:tabs>
        <w:spacing w:lineRule="auto" w:line="240"/>
        <w:ind w:left="0" w:hanging="0"/>
        <w:rPr>
          <w:szCs w:val="22"/>
        </w:rPr>
      </w:pPr>
      <w:r>
        <w:rPr/>
        <w:t>&lt;Zaštititi od izravne sunčeve svjetlosti.&gt;</w:t>
      </w:r>
    </w:p>
    <w:p>
      <w:pPr>
        <w:pStyle w:val="Normal"/>
        <w:numPr>
          <w:ilvl w:val="0"/>
          <w:numId w:val="0"/>
        </w:numPr>
        <w:tabs>
          <w:tab w:val="clear" w:pos="567"/>
        </w:tabs>
        <w:spacing w:lineRule="auto" w:line="240"/>
        <w:ind w:left="0" w:hanging="0"/>
        <w:rPr>
          <w:szCs w:val="22"/>
        </w:rPr>
      </w:pPr>
      <w:r>
        <w:rPr>
          <w:szCs w:val="22"/>
        </w:rPr>
      </w:r>
    </w:p>
    <w:p>
      <w:pPr>
        <w:pStyle w:val="Normal"/>
        <w:numPr>
          <w:ilvl w:val="0"/>
          <w:numId w:val="0"/>
        </w:numPr>
        <w:tabs>
          <w:tab w:val="clear" w:pos="567"/>
        </w:tabs>
        <w:spacing w:lineRule="auto" w:line="240"/>
        <w:ind w:left="0" w:hanging="0"/>
        <w:rPr>
          <w:szCs w:val="22"/>
        </w:rPr>
      </w:pPr>
      <w:r>
        <w:rPr/>
        <w:t>&lt;Ovaj veterinarsko-medicinski proizvod nije potrebno čuvati u posebnim uvjetima.&gt;</w:t>
      </w:r>
    </w:p>
    <w:p>
      <w:pPr>
        <w:pStyle w:val="Style5"/>
        <w:rPr/>
      </w:pPr>
      <w:r>
        <w:rPr/>
        <w:t>&lt;Ovaj veterinarsko-medicinski proizvod nije potrebno čuvati na određenoj temperaturi.&gt;</w:t>
      </w:r>
      <w:r>
        <w:rPr>
          <w:iCs/>
          <w:color w:val="008000"/>
        </w:rPr>
        <w:t>*****</w:t>
      </w:r>
    </w:p>
    <w:p>
      <w:pPr>
        <w:pStyle w:val="Normal"/>
        <w:numPr>
          <w:ilvl w:val="0"/>
          <w:numId w:val="0"/>
        </w:numPr>
        <w:tabs>
          <w:tab w:val="clear" w:pos="567"/>
        </w:tabs>
        <w:spacing w:lineRule="auto" w:line="240"/>
        <w:ind w:left="0" w:hanging="0"/>
        <w:rPr>
          <w:szCs w:val="22"/>
        </w:rPr>
      </w:pPr>
      <w:r>
        <w:rPr>
          <w:szCs w:val="22"/>
        </w:rPr>
      </w:r>
    </w:p>
    <w:p>
      <w:pPr>
        <w:pStyle w:val="Normal"/>
        <w:numPr>
          <w:ilvl w:val="0"/>
          <w:numId w:val="0"/>
        </w:numPr>
        <w:tabs>
          <w:tab w:val="clear" w:pos="567"/>
        </w:tabs>
        <w:spacing w:lineRule="auto" w:line="240"/>
        <w:ind w:left="0" w:hanging="0"/>
        <w:rPr>
          <w:i/>
          <w:i/>
          <w:iCs/>
          <w:color w:val="008000"/>
          <w:szCs w:val="22"/>
        </w:rPr>
      </w:pPr>
      <w:r>
        <w:rPr>
          <w:i/>
          <w:iCs/>
          <w:color w:val="008000"/>
          <w:szCs w:val="22"/>
        </w:rPr>
        <w:t>[* The stability data generated at 25 </w:t>
      </w:r>
      <w:r>
        <w:rPr>
          <w:rFonts w:eastAsia="Symbol" w:cs="Symbol" w:ascii="Symbol" w:hAnsi="Symbol"/>
          <w:i/>
          <w:iCs/>
          <w:color w:val="008000"/>
          <w:szCs w:val="22"/>
        </w:rPr>
        <w:sym w:font="Symbol" w:char="f0b0"/>
      </w:r>
      <w:r>
        <w:rPr>
          <w:i/>
          <w:iCs/>
          <w:color w:val="008000"/>
          <w:szCs w:val="22"/>
        </w:rPr>
        <w:t>C/60 % RH (acc) should be taken into account when deciding whether or not transport under refrigeration is necessary. The statement should only be used in exceptional cases.</w:t>
      </w:r>
    </w:p>
    <w:p>
      <w:pPr>
        <w:pStyle w:val="Normal"/>
        <w:numPr>
          <w:ilvl w:val="0"/>
          <w:numId w:val="0"/>
        </w:numPr>
        <w:tabs>
          <w:tab w:val="clear" w:pos="567"/>
        </w:tabs>
        <w:spacing w:lineRule="auto" w:line="240"/>
        <w:ind w:left="0" w:hanging="0"/>
        <w:rPr>
          <w:i/>
          <w:i/>
          <w:iCs/>
          <w:color w:val="008000"/>
          <w:szCs w:val="22"/>
        </w:rPr>
      </w:pPr>
      <w:r>
        <w:rPr>
          <w:i/>
          <w:iCs/>
          <w:color w:val="008000"/>
          <w:szCs w:val="22"/>
        </w:rPr>
        <w:t>** This statement should be used only when critical.</w:t>
      </w:r>
    </w:p>
    <w:p>
      <w:pPr>
        <w:pStyle w:val="Normal"/>
        <w:numPr>
          <w:ilvl w:val="0"/>
          <w:numId w:val="0"/>
        </w:numPr>
        <w:tabs>
          <w:tab w:val="clear" w:pos="567"/>
        </w:tabs>
        <w:spacing w:lineRule="auto" w:line="240"/>
        <w:ind w:left="0" w:hanging="0"/>
        <w:rPr>
          <w:i/>
          <w:i/>
          <w:iCs/>
          <w:color w:val="008000"/>
          <w:szCs w:val="22"/>
        </w:rPr>
      </w:pPr>
      <w:r>
        <w:rPr>
          <w:i/>
          <w:iCs/>
          <w:color w:val="008000"/>
          <w:szCs w:val="22"/>
        </w:rPr>
        <w:t>*** E.g. for containers to be stored on a farm.</w:t>
      </w:r>
    </w:p>
    <w:p>
      <w:pPr>
        <w:pStyle w:val="Normal"/>
        <w:numPr>
          <w:ilvl w:val="0"/>
          <w:numId w:val="0"/>
        </w:numPr>
        <w:tabs>
          <w:tab w:val="clear" w:pos="567"/>
        </w:tabs>
        <w:spacing w:lineRule="auto" w:line="240"/>
        <w:ind w:left="0" w:hanging="0"/>
        <w:rPr>
          <w:szCs w:val="22"/>
        </w:rPr>
      </w:pPr>
      <w:r>
        <w:rPr>
          <w:i/>
          <w:iCs/>
          <w:color w:val="008000"/>
          <w:szCs w:val="22"/>
        </w:rPr>
        <w:t>**** The actual name of the container should be used (e.g. bottle, blister, etc.).</w:t>
      </w:r>
    </w:p>
    <w:p>
      <w:pPr>
        <w:pStyle w:val="Normal"/>
        <w:tabs>
          <w:tab w:val="clear" w:pos="567"/>
        </w:tabs>
        <w:spacing w:lineRule="auto" w:line="240"/>
        <w:rPr>
          <w:i/>
          <w:i/>
          <w:color w:val="008000"/>
          <w:szCs w:val="22"/>
        </w:rPr>
      </w:pPr>
      <w:r>
        <w:rPr>
          <w:i/>
          <w:color w:val="008000"/>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pPr>
        <w:pStyle w:val="Normal"/>
        <w:numPr>
          <w:ilvl w:val="0"/>
          <w:numId w:val="0"/>
        </w:numPr>
        <w:tabs>
          <w:tab w:val="clear" w:pos="567"/>
        </w:tabs>
        <w:spacing w:lineRule="auto" w:line="240"/>
        <w:ind w:left="0" w:hanging="0"/>
        <w:rPr>
          <w:szCs w:val="22"/>
        </w:rPr>
      </w:pPr>
      <w:r>
        <w:rPr>
          <w:szCs w:val="22"/>
        </w:rPr>
      </w:r>
    </w:p>
    <w:p>
      <w:pPr>
        <w:pStyle w:val="Normal"/>
        <w:numPr>
          <w:ilvl w:val="0"/>
          <w:numId w:val="0"/>
        </w:numPr>
        <w:tabs>
          <w:tab w:val="clear" w:pos="567"/>
        </w:tabs>
        <w:spacing w:lineRule="auto" w:line="240"/>
        <w:ind w:left="0" w:hanging="0"/>
        <w:rPr>
          <w:szCs w:val="22"/>
        </w:rPr>
      </w:pPr>
      <w:r>
        <w:rPr/>
        <w:t>Ne koristite ovaj veterinarsko-medicinski proizvod nakon isteka roka valjanosti naznačenog na &lt;etiketi&gt;&lt;kutiji&gt;&lt;bočici&gt; &lt;…&gt;&lt;nakon {skraćenica za rok valjanosti}&gt;. Rok valjanosti odnosi se na zadnji dan navedenog mjeseca.&gt;</w:t>
      </w:r>
    </w:p>
    <w:p>
      <w:pPr>
        <w:pStyle w:val="Normal"/>
        <w:numPr>
          <w:ilvl w:val="0"/>
          <w:numId w:val="0"/>
        </w:numPr>
        <w:tabs>
          <w:tab w:val="clear" w:pos="567"/>
        </w:tabs>
        <w:spacing w:lineRule="auto" w:line="240"/>
        <w:ind w:left="0" w:hanging="0"/>
        <w:rPr>
          <w:szCs w:val="22"/>
        </w:rPr>
      </w:pPr>
      <w:r>
        <w:rPr>
          <w:szCs w:val="22"/>
        </w:rPr>
      </w:r>
    </w:p>
    <w:p>
      <w:pPr>
        <w:pStyle w:val="Normal"/>
        <w:numPr>
          <w:ilvl w:val="0"/>
          <w:numId w:val="0"/>
        </w:numPr>
        <w:tabs>
          <w:tab w:val="clear" w:pos="567"/>
        </w:tabs>
        <w:spacing w:lineRule="auto" w:line="240"/>
        <w:ind w:left="0" w:hanging="0"/>
        <w:rPr>
          <w:szCs w:val="22"/>
        </w:rPr>
      </w:pPr>
      <w:r>
        <w:rPr/>
        <w:t>&lt;Rok valjanosti nakon prvog otvaranja unutarnjeg pakiranja:….&gt;</w:t>
      </w:r>
    </w:p>
    <w:p>
      <w:pPr>
        <w:pStyle w:val="Normal"/>
        <w:tabs>
          <w:tab w:val="clear" w:pos="567"/>
        </w:tabs>
        <w:spacing w:lineRule="auto" w:line="240"/>
        <w:rPr>
          <w:szCs w:val="22"/>
        </w:rPr>
      </w:pPr>
      <w:r>
        <w:rPr/>
        <w:t>&lt;Rok valjanosti nakon &lt;otapanja&gt; &lt;razrjeđivanja&gt;&lt;rekonstitucije&gt; prema uputi: ….&gt;</w:t>
      </w:r>
    </w:p>
    <w:p>
      <w:pPr>
        <w:pStyle w:val="Normal"/>
        <w:tabs>
          <w:tab w:val="clear" w:pos="567"/>
        </w:tabs>
        <w:spacing w:lineRule="auto" w:line="240"/>
        <w:rPr>
          <w:szCs w:val="22"/>
        </w:rPr>
      </w:pPr>
      <w:r>
        <w:rPr/>
        <w:t>&lt;Rok valjanosti nakon &lt;stavljanja&gt; &lt;miješanja&gt; u hranu ili peletiranu hranu za životinje:….&gt;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highlight w:val="lightGray"/>
        </w:rPr>
        <w:t>12.</w:t>
      </w:r>
      <w:r>
        <w:rPr/>
        <w:tab/>
        <w:t>Posebne mjere za zbrinjavanje</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Veterinarsko-medicinski proizvodi ne smiju se odlagati u otpadne vode &lt;ili kućni otpad&gt;.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&lt;Ovaj veterinarsko-medicinski proizvod ne smije dospjeti u vodene tokove jer {INN/djelatna(e) tvar(i)} može biti opasna za ribe i druge vodene organizme.&gt;</w:t>
      </w:r>
    </w:p>
    <w:p>
      <w:pPr>
        <w:pStyle w:val="Normal"/>
        <w:tabs>
          <w:tab w:val="clear" w:pos="567"/>
        </w:tabs>
        <w:spacing w:lineRule="auto" w:line="240"/>
        <w:rPr>
          <w:szCs w:val="22"/>
        </w:rPr>
      </w:pPr>
      <w:r>
        <w:rPr>
          <w:szCs w:val="22"/>
        </w:rPr>
      </w:r>
    </w:p>
    <w:p>
      <w:pPr>
        <w:pStyle w:val="Normal"/>
        <w:rPr>
          <w:szCs w:val="22"/>
        </w:rPr>
      </w:pPr>
      <w:r>
        <w:rPr/>
        <w:t>Koristite programe vraćanja proizvoda za sve neiskorištene veterinarsko-medicinske proizvode ili otpadne materijale nastale njihovom primjenom u skladu s lokalnim propisima i svim nacionalnim sustavima prikupljanja. Te bi mjere trebale pomoći u zaštiti okoliša.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&lt;Pitajte &lt;veterinara&gt; &lt;ili&gt; &lt;ljekarnika&gt; kako odlagati veterinarsko-medicinske proizvode koji vam više nisu potrebni.&gt;</w:t>
      </w:r>
    </w:p>
    <w:p>
      <w:pPr>
        <w:pStyle w:val="Normal"/>
        <w:tabs>
          <w:tab w:val="clear" w:pos="567"/>
        </w:tabs>
        <w:spacing w:lineRule="auto" w:line="240"/>
        <w:rPr>
          <w:bCs/>
          <w:szCs w:val="22"/>
          <w:highlight w:val="lightGray"/>
        </w:rPr>
      </w:pPr>
      <w:r>
        <w:rPr>
          <w:bCs/>
          <w:szCs w:val="22"/>
          <w:highlight w:val="lightGray"/>
        </w:rPr>
      </w:r>
    </w:p>
    <w:p>
      <w:pPr>
        <w:pStyle w:val="Normal"/>
        <w:tabs>
          <w:tab w:val="clear" w:pos="567"/>
        </w:tabs>
        <w:spacing w:lineRule="auto" w:line="240"/>
        <w:rPr>
          <w:bCs/>
          <w:szCs w:val="22"/>
          <w:highlight w:val="lightGray"/>
        </w:rPr>
      </w:pPr>
      <w:r>
        <w:rPr>
          <w:bCs/>
          <w:szCs w:val="22"/>
          <w:highlight w:val="lightGray"/>
        </w:rPr>
      </w:r>
    </w:p>
    <w:p>
      <w:pPr>
        <w:pStyle w:val="Style11"/>
        <w:rPr/>
      </w:pPr>
      <w:r>
        <w:rPr>
          <w:highlight w:val="lightGray"/>
        </w:rPr>
        <w:t>13.</w:t>
      </w:r>
      <w:r>
        <w:rPr/>
        <w:tab/>
        <w:t>Klasifikacija veterinarsko-medicinskih proizvoda</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highlight w:val="lightGray"/>
        </w:rPr>
        <w:t>14.</w:t>
      </w:r>
      <w:r>
        <w:rPr/>
        <w:tab/>
        <w:t>Brojevi odobrenja za stavljanje u promet i veličine pakiranja</w:t>
      </w:r>
    </w:p>
    <w:p>
      <w:pPr>
        <w:pStyle w:val="Normal"/>
        <w:tabs>
          <w:tab w:val="clear" w:pos="567"/>
        </w:tabs>
        <w:spacing w:lineRule="auto" w:line="240"/>
        <w:jc w:val="center"/>
        <w:rPr>
          <w:szCs w:val="22"/>
        </w:rPr>
      </w:pPr>
      <w:r>
        <w:rPr>
          <w:szCs w:val="22"/>
        </w:rPr>
      </w:r>
      <w:bookmarkStart w:id="2" w:name="_GoBack"/>
      <w:bookmarkStart w:id="3" w:name="_GoBack"/>
      <w:bookmarkEnd w:id="3"/>
    </w:p>
    <w:p>
      <w:pPr>
        <w:pStyle w:val="Normal"/>
        <w:tabs>
          <w:tab w:val="clear" w:pos="567"/>
        </w:tabs>
        <w:spacing w:lineRule="auto" w:line="240"/>
        <w:rPr>
          <w:szCs w:val="22"/>
        </w:rPr>
      </w:pPr>
      <w:r>
        <w:rPr/>
        <w:t>&lt;Na tržištu se ne moraju nalaziti sve veličine pakiranja.&gt;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highlight w:val="lightGray"/>
        </w:rPr>
        <w:t>15.</w:t>
      </w:r>
      <w:r>
        <w:rPr/>
        <w:tab/>
        <w:t>Datum posljednje revizije upute o VMP-u</w:t>
      </w:r>
    </w:p>
    <w:p>
      <w:pPr>
        <w:pStyle w:val="Normal"/>
        <w:tabs>
          <w:tab w:val="clear" w:pos="567"/>
        </w:tabs>
        <w:spacing w:lineRule="auto" w:line="240"/>
        <w:rPr>
          <w:szCs w:val="22"/>
        </w:rPr>
      </w:pPr>
      <w:r>
        <w:rPr>
          <w:szCs w:val="22"/>
        </w:rPr>
      </w:r>
    </w:p>
    <w:p>
      <w:pPr>
        <w:pStyle w:val="Normal"/>
        <w:rPr>
          <w:szCs w:val="22"/>
        </w:rPr>
      </w:pPr>
      <w:r>
        <w:rPr/>
        <w:t>&lt;{MM/GGGG}&gt;</w:t>
      </w:r>
    </w:p>
    <w:p>
      <w:pPr>
        <w:pStyle w:val="Normal"/>
        <w:rPr>
          <w:szCs w:val="22"/>
        </w:rPr>
      </w:pPr>
      <w:r>
        <w:rPr/>
        <w:t>&lt;{DD/MM/GGGG}&gt;</w:t>
      </w:r>
    </w:p>
    <w:p>
      <w:pPr>
        <w:pStyle w:val="Normal"/>
        <w:rPr>
          <w:szCs w:val="22"/>
        </w:rPr>
      </w:pPr>
      <w:r>
        <w:rPr/>
        <w:t>&lt;{DD mjesec GGGG}&gt;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 xml:space="preserve">Detaljne informacije o ovom veterinarsko-medicinskom proizvodu dostupne su u Unijinoj bazi podataka o proizvodima </w:t>
      </w:r>
      <w:r>
        <w:rPr>
          <w:szCs w:val="22"/>
        </w:rPr>
        <w:t>(</w:t>
      </w:r>
      <w:hyperlink r:id="rId5">
        <w:r>
          <w:rPr>
            <w:rStyle w:val="InternetLink"/>
            <w:szCs w:val="22"/>
          </w:rPr>
          <w:t>https://medicines.health.europa.eu/veterinary/hr</w:t>
        </w:r>
      </w:hyperlink>
      <w:r>
        <w:rPr>
          <w:szCs w:val="22"/>
        </w:rPr>
        <w:t>)</w:t>
      </w:r>
      <w:r>
        <w:rPr/>
        <w:t>.</w:t>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szCs w:val="22"/>
        </w:rPr>
      </w:r>
    </w:p>
    <w:p>
      <w:pPr>
        <w:pStyle w:val="Style11"/>
        <w:rPr/>
      </w:pPr>
      <w:r>
        <w:rPr>
          <w:highlight w:val="lightGray"/>
        </w:rPr>
        <w:t>16.</w:t>
      </w:r>
      <w:r>
        <w:rPr/>
        <w:tab/>
        <w:t>Podatci za kontakt:</w:t>
      </w:r>
    </w:p>
    <w:p>
      <w:pPr>
        <w:pStyle w:val="Normal"/>
        <w:tabs>
          <w:tab w:val="clear" w:pos="567"/>
        </w:tabs>
        <w:spacing w:lineRule="auto" w:line="240"/>
        <w:rPr>
          <w:szCs w:val="22"/>
        </w:rPr>
      </w:pPr>
      <w:r>
        <w:rPr>
          <w:szCs w:val="22"/>
        </w:rPr>
      </w:r>
    </w:p>
    <w:p>
      <w:pPr>
        <w:pStyle w:val="Normal"/>
        <w:rPr>
          <w:iCs/>
          <w:szCs w:val="22"/>
        </w:rPr>
      </w:pPr>
      <w:bookmarkStart w:id="4" w:name="_Hlk73552578"/>
      <w:r>
        <w:rPr>
          <w:iCs/>
          <w:szCs w:val="22"/>
          <w:u w:val="single"/>
        </w:rPr>
        <w:t>Nositelj odobrenja za stavljanje u promet &lt;i proizvođač odgovoran za puštanje serije u promet&gt; &lt;i podatci za kontakt za prijavu sumnji na nuspojave&gt;</w:t>
      </w:r>
      <w:r>
        <w:rPr/>
        <w:t>:</w:t>
      </w:r>
      <w:bookmarkEnd w:id="4"/>
    </w:p>
    <w:p>
      <w:pPr>
        <w:pStyle w:val="Normal"/>
        <w:tabs>
          <w:tab w:val="clear" w:pos="567"/>
        </w:tabs>
        <w:spacing w:lineRule="auto" w:line="240"/>
        <w:rPr>
          <w:szCs w:val="22"/>
        </w:rPr>
      </w:pPr>
      <w:r>
        <w:rPr>
          <w:szCs w:val="22"/>
        </w:rPr>
      </w:r>
    </w:p>
    <w:p>
      <w:pPr>
        <w:pStyle w:val="Normal"/>
        <w:rPr>
          <w:bCs/>
          <w:szCs w:val="22"/>
        </w:rPr>
      </w:pPr>
      <w:r>
        <w:rPr>
          <w:bCs/>
          <w:szCs w:val="22"/>
          <w:u w:val="single"/>
        </w:rPr>
        <w:t>Proizvođač odgovoran za puštanje serije u promet</w:t>
      </w:r>
      <w:r>
        <w:rPr/>
        <w:t>:</w:t>
      </w:r>
    </w:p>
    <w:p>
      <w:pPr>
        <w:pStyle w:val="Normal"/>
        <w:rPr>
          <w:bCs/>
          <w:szCs w:val="22"/>
        </w:rPr>
      </w:pPr>
      <w:r>
        <w:rPr>
          <w:bCs/>
          <w:szCs w:val="22"/>
        </w:rPr>
      </w:r>
    </w:p>
    <w:p>
      <w:pPr>
        <w:pStyle w:val="Style41"/>
        <w:rPr/>
      </w:pPr>
      <w:bookmarkStart w:id="5" w:name="_Hlk73552585"/>
      <w:r>
        <w:rPr/>
        <w:t>&lt;</w:t>
      </w:r>
      <w:r>
        <w:rPr>
          <w:u w:val="single"/>
        </w:rPr>
        <w:t>Lokalni predstavnici &lt;i podatci za kontakt za prijavu sumnji na nuspojave&gt;</w:t>
      </w:r>
      <w:r>
        <w:rPr/>
        <w:t>:&gt;</w:t>
      </w:r>
      <w:bookmarkEnd w:id="5"/>
    </w:p>
    <w:p>
      <w:pPr>
        <w:pStyle w:val="Normal"/>
        <w:tabs>
          <w:tab w:val="clear" w:pos="567"/>
          <w:tab w:val="left" w:pos="0" w:leader="none"/>
        </w:tabs>
        <w:rPr>
          <w:bCs/>
          <w:szCs w:val="22"/>
        </w:rPr>
      </w:pPr>
      <w:r>
        <w:rPr>
          <w:bCs/>
          <w:szCs w:val="22"/>
        </w:rPr>
      </w:r>
    </w:p>
    <w:p>
      <w:pPr>
        <w:pStyle w:val="Normal"/>
        <w:tabs>
          <w:tab w:val="clear" w:pos="567"/>
        </w:tabs>
        <w:spacing w:lineRule="auto" w:line="240"/>
        <w:rPr>
          <w:szCs w:val="22"/>
        </w:rPr>
      </w:pPr>
      <w:r>
        <w:rPr>
          <w:szCs w:val="22"/>
        </w:rPr>
      </w:r>
    </w:p>
    <w:p>
      <w:pPr>
        <w:pStyle w:val="Normal"/>
        <w:tabs>
          <w:tab w:val="clear" w:pos="567"/>
        </w:tabs>
        <w:spacing w:lineRule="auto" w:line="240"/>
        <w:rPr>
          <w:szCs w:val="22"/>
        </w:rPr>
      </w:pPr>
      <w:r>
        <w:rPr/>
        <w:t>&lt;Za sve informacije o ovom veterinarsko-medicinskom proizvodu možete se obratiti lokalnom predstavniku nositelja odobrenja za stavljanje u promet.</w:t>
      </w:r>
    </w:p>
    <w:p>
      <w:pPr>
        <w:pStyle w:val="Normal"/>
        <w:tabs>
          <w:tab w:val="clear" w:pos="567"/>
        </w:tabs>
        <w:spacing w:lineRule="auto" w:line="240"/>
        <w:rPr>
          <w:szCs w:val="22"/>
        </w:rPr>
      </w:pPr>
      <w:r>
        <w:rPr>
          <w:szCs w:val="22"/>
        </w:rPr>
      </w:r>
    </w:p>
    <w:tbl>
      <w:tblPr>
        <w:tblW w:w="9053" w:type="dxa"/>
        <w:jc w:val="left"/>
        <w:tblInd w:w="-209" w:type="dxa"/>
        <w:tblLayout w:type="fixed"/>
        <w:tblCellMar>
          <w:top w:w="0" w:type="dxa"/>
          <w:left w:w="108" w:type="dxa"/>
          <w:bottom w:w="0" w:type="dxa"/>
          <w:right w:w="108" w:type="dxa"/>
        </w:tblCellMar>
        <w:tblLook w:firstRow="1" w:noVBand="1" w:lastRow="0" w:firstColumn="1" w:lastColumn="0" w:noHBand="0" w:val="04a0"/>
      </w:tblPr>
      <w:tblGrid>
        <w:gridCol w:w="4526"/>
        <w:gridCol w:w="4526"/>
      </w:tblGrid>
      <w:tr>
        <w:trPr>
          <w:cantSplit w:val="true"/>
        </w:trPr>
        <w:tc>
          <w:tcPr>
            <w:tcW w:w="4526" w:type="dxa"/>
            <w:tcBorders/>
            <w:shd w:color="auto" w:fill="auto" w:val="clear"/>
          </w:tcPr>
          <w:p>
            <w:pPr>
              <w:pStyle w:val="Normal"/>
              <w:widowControl w:val="false"/>
              <w:rPr>
                <w:szCs w:val="22"/>
              </w:rPr>
            </w:pPr>
            <w:r>
              <w:rPr>
                <w:b/>
                <w:szCs w:val="22"/>
              </w:rPr>
              <w:t>België/Belgique/Belgien</w:t>
            </w:r>
          </w:p>
          <w:p>
            <w:pPr>
              <w:pStyle w:val="Normal"/>
              <w:widowControl w:val="false"/>
              <w:rPr>
                <w:szCs w:val="22"/>
              </w:rPr>
            </w:pPr>
            <w:r>
              <w:rPr>
                <w:szCs w:val="22"/>
              </w:rPr>
              <w:t>{Nom/Naam/Name}</w:t>
            </w:r>
          </w:p>
          <w:p>
            <w:pPr>
              <w:pStyle w:val="Normal"/>
              <w:widowControl w:val="false"/>
              <w:rPr>
                <w:szCs w:val="22"/>
              </w:rPr>
            </w:pPr>
            <w:r>
              <w:rPr>
                <w:szCs w:val="22"/>
              </w:rPr>
              <w:t>&lt;{Adresse/Adres/Anschrift}</w:t>
            </w:r>
          </w:p>
          <w:p>
            <w:pPr>
              <w:pStyle w:val="Normal"/>
              <w:widowControl w:val="false"/>
              <w:rPr>
                <w:szCs w:val="22"/>
              </w:rPr>
            </w:pPr>
            <w:r>
              <w:rPr>
                <w:szCs w:val="22"/>
              </w:rPr>
              <w:t>BE-0000 {Localité/Stad/Stadt}&gt;</w:t>
            </w:r>
          </w:p>
          <w:p>
            <w:pPr>
              <w:pStyle w:val="Normal"/>
              <w:widowControl w:val="false"/>
              <w:rPr>
                <w:szCs w:val="22"/>
              </w:rPr>
            </w:pPr>
            <w:r>
              <w:rPr>
                <w:szCs w:val="22"/>
              </w:rPr>
              <w:t>Tél/Tel: + {N° de téléphone/Telefoonnummer/</w:t>
            </w:r>
          </w:p>
          <w:p>
            <w:pPr>
              <w:pStyle w:val="Normal"/>
              <w:widowControl w:val="false"/>
              <w:rPr>
                <w:szCs w:val="22"/>
              </w:rPr>
            </w:pPr>
            <w:r>
              <w:rPr>
                <w:szCs w:val="22"/>
              </w:rPr>
              <w:t>Telefonnummer}</w:t>
            </w:r>
          </w:p>
          <w:p>
            <w:pPr>
              <w:pStyle w:val="Normal"/>
              <w:widowControl w:val="false"/>
              <w:ind w:right="34" w:hanging="0"/>
              <w:rPr>
                <w:szCs w:val="22"/>
              </w:rPr>
            </w:pPr>
            <w:r>
              <w:rPr>
                <w:szCs w:val="22"/>
              </w:rPr>
              <w:t>&lt;{E-mail}&gt;</w:t>
            </w:r>
          </w:p>
          <w:p>
            <w:pPr>
              <w:pStyle w:val="Normal"/>
              <w:widowControl w:val="false"/>
              <w:ind w:right="34" w:hanging="0"/>
              <w:rPr>
                <w:szCs w:val="22"/>
              </w:rPr>
            </w:pPr>
            <w:r>
              <w:rPr>
                <w:szCs w:val="22"/>
              </w:rPr>
            </w:r>
          </w:p>
        </w:tc>
        <w:tc>
          <w:tcPr>
            <w:tcW w:w="4526" w:type="dxa"/>
            <w:tcBorders/>
            <w:shd w:color="auto" w:fill="auto" w:val="clear"/>
          </w:tcPr>
          <w:p>
            <w:pPr>
              <w:pStyle w:val="Normal"/>
              <w:widowControl w:val="false"/>
              <w:rPr>
                <w:szCs w:val="22"/>
              </w:rPr>
            </w:pPr>
            <w:r>
              <w:rPr>
                <w:b/>
                <w:szCs w:val="22"/>
              </w:rPr>
              <w:t>Lietuva</w:t>
            </w:r>
          </w:p>
          <w:p>
            <w:pPr>
              <w:pStyle w:val="Normal"/>
              <w:widowControl w:val="false"/>
              <w:ind w:right="-449" w:hanging="0"/>
              <w:rPr>
                <w:szCs w:val="22"/>
              </w:rPr>
            </w:pPr>
            <w:r>
              <w:rPr>
                <w:szCs w:val="22"/>
              </w:rPr>
              <w:t>{pavadinimas}</w:t>
            </w:r>
          </w:p>
          <w:p>
            <w:pPr>
              <w:pStyle w:val="Normal"/>
              <w:widowControl w:val="false"/>
              <w:ind w:right="-449" w:hanging="0"/>
              <w:rPr>
                <w:szCs w:val="22"/>
              </w:rPr>
            </w:pPr>
            <w:r>
              <w:rPr>
                <w:szCs w:val="22"/>
              </w:rPr>
              <w:t>&lt;{adresas}</w:t>
            </w:r>
          </w:p>
          <w:p>
            <w:pPr>
              <w:pStyle w:val="Normal"/>
              <w:widowControl w:val="false"/>
              <w:ind w:right="-449" w:hanging="0"/>
              <w:rPr>
                <w:szCs w:val="22"/>
              </w:rPr>
            </w:pPr>
            <w:r>
              <w:rPr>
                <w:szCs w:val="22"/>
              </w:rPr>
              <w:t>LT {pašto indeksas} {miestas}&gt;</w:t>
            </w:r>
          </w:p>
          <w:p>
            <w:pPr>
              <w:pStyle w:val="Normal"/>
              <w:widowControl w:val="false"/>
              <w:ind w:right="-449" w:hanging="0"/>
              <w:rPr>
                <w:szCs w:val="22"/>
              </w:rPr>
            </w:pPr>
            <w:r>
              <w:rPr>
                <w:szCs w:val="22"/>
                <w:lang w:val="it-IT"/>
              </w:rPr>
              <w:t>Tel: + {telefono numeris}</w:t>
            </w:r>
          </w:p>
          <w:p>
            <w:pPr>
              <w:pStyle w:val="Normal"/>
              <w:widowControl w:val="false"/>
              <w:tabs>
                <w:tab w:val="left" w:pos="-720" w:leader="none"/>
                <w:tab w:val="left" w:pos="567" w:leader="none"/>
              </w:tabs>
              <w:suppressAutoHyphens w:val="true"/>
              <w:rPr>
                <w:szCs w:val="22"/>
              </w:rPr>
            </w:pPr>
            <w:r>
              <w:rPr>
                <w:szCs w:val="22"/>
                <w:lang w:val="it-IT"/>
              </w:rPr>
              <w:t>&lt;{E-mail}&gt;</w:t>
            </w:r>
          </w:p>
          <w:p>
            <w:pPr>
              <w:pStyle w:val="Normal"/>
              <w:widowControl w:val="false"/>
              <w:rPr>
                <w:szCs w:val="22"/>
                <w:lang w:val="it-IT"/>
              </w:rPr>
            </w:pPr>
            <w:r>
              <w:rPr>
                <w:szCs w:val="22"/>
                <w:lang w:val="it-IT"/>
              </w:rPr>
            </w:r>
          </w:p>
        </w:tc>
      </w:tr>
      <w:tr>
        <w:trPr>
          <w:cantSplit w:val="true"/>
        </w:trPr>
        <w:tc>
          <w:tcPr>
            <w:tcW w:w="4526" w:type="dxa"/>
            <w:tcBorders/>
            <w:shd w:color="auto" w:fill="auto" w:val="clear"/>
          </w:tcPr>
          <w:p>
            <w:pPr>
              <w:pStyle w:val="Normal"/>
              <w:widowControl w:val="false"/>
              <w:tabs>
                <w:tab w:val="left" w:pos="-720" w:leader="none"/>
                <w:tab w:val="left" w:pos="567" w:leader="none"/>
              </w:tabs>
              <w:suppressAutoHyphens w:val="true"/>
              <w:rPr>
                <w:b/>
                <w:szCs w:val="22"/>
              </w:rPr>
            </w:pPr>
            <w:r>
              <w:rPr>
                <w:b/>
                <w:szCs w:val="22"/>
              </w:rPr>
              <w:t>Република България</w:t>
            </w:r>
          </w:p>
          <w:p>
            <w:pPr>
              <w:pStyle w:val="Normal"/>
              <w:widowControl w:val="false"/>
              <w:rPr>
                <w:szCs w:val="22"/>
              </w:rPr>
            </w:pPr>
            <w:r>
              <w:rPr>
                <w:szCs w:val="22"/>
              </w:rPr>
              <w:t>{Наименование}</w:t>
            </w:r>
          </w:p>
          <w:p>
            <w:pPr>
              <w:pStyle w:val="Normal"/>
              <w:widowControl w:val="false"/>
              <w:rPr>
                <w:szCs w:val="22"/>
              </w:rPr>
            </w:pPr>
            <w:r>
              <w:rPr>
                <w:szCs w:val="22"/>
              </w:rPr>
              <w:t>&lt;{Адрес}</w:t>
            </w:r>
          </w:p>
          <w:p>
            <w:pPr>
              <w:pStyle w:val="Normal"/>
              <w:widowControl w:val="false"/>
              <w:ind w:right="176" w:hanging="0"/>
              <w:rPr>
                <w:szCs w:val="22"/>
              </w:rPr>
            </w:pPr>
            <w:r>
              <w:rPr>
                <w:szCs w:val="22"/>
              </w:rPr>
              <w:t>BG {Град} {Пощенски код}&gt;</w:t>
            </w:r>
          </w:p>
          <w:p>
            <w:pPr>
              <w:pStyle w:val="Normal"/>
              <w:widowControl w:val="false"/>
              <w:tabs>
                <w:tab w:val="left" w:pos="-720" w:leader="none"/>
                <w:tab w:val="left" w:pos="567" w:leader="none"/>
              </w:tabs>
              <w:suppressAutoHyphens w:val="true"/>
              <w:rPr>
                <w:szCs w:val="22"/>
              </w:rPr>
            </w:pPr>
            <w:r>
              <w:rPr>
                <w:szCs w:val="22"/>
              </w:rPr>
              <w:t>Teл: + {Телефонен номер}</w:t>
            </w:r>
          </w:p>
          <w:p>
            <w:pPr>
              <w:pStyle w:val="Normal"/>
              <w:widowControl w:val="false"/>
              <w:tabs>
                <w:tab w:val="left" w:pos="-720" w:leader="none"/>
                <w:tab w:val="left" w:pos="567" w:leader="none"/>
              </w:tabs>
              <w:suppressAutoHyphens w:val="true"/>
              <w:rPr>
                <w:szCs w:val="22"/>
              </w:rPr>
            </w:pPr>
            <w:r>
              <w:rPr>
                <w:szCs w:val="22"/>
              </w:rPr>
              <w:t>&lt;{E-mail}&gt;</w:t>
            </w:r>
          </w:p>
          <w:p>
            <w:pPr>
              <w:pStyle w:val="Normal"/>
              <w:widowControl w:val="false"/>
              <w:tabs>
                <w:tab w:val="left" w:pos="-720" w:leader="none"/>
                <w:tab w:val="left" w:pos="567" w:leader="none"/>
              </w:tabs>
              <w:suppressAutoHyphens w:val="true"/>
              <w:rPr>
                <w:szCs w:val="22"/>
              </w:rPr>
            </w:pPr>
            <w:r>
              <w:rPr>
                <w:szCs w:val="22"/>
              </w:rPr>
            </w:r>
          </w:p>
        </w:tc>
        <w:tc>
          <w:tcPr>
            <w:tcW w:w="4526" w:type="dxa"/>
            <w:tcBorders/>
            <w:shd w:color="auto" w:fill="auto" w:val="clear"/>
          </w:tcPr>
          <w:p>
            <w:pPr>
              <w:pStyle w:val="Normal"/>
              <w:widowControl w:val="false"/>
              <w:rPr>
                <w:szCs w:val="22"/>
              </w:rPr>
            </w:pPr>
            <w:r>
              <w:rPr>
                <w:b/>
                <w:szCs w:val="22"/>
              </w:rPr>
              <w:t>Luxembourg/Luxemburg</w:t>
            </w:r>
          </w:p>
          <w:p>
            <w:pPr>
              <w:pStyle w:val="Normal"/>
              <w:widowControl w:val="false"/>
              <w:rPr>
                <w:szCs w:val="22"/>
              </w:rPr>
            </w:pPr>
            <w:r>
              <w:rPr>
                <w:szCs w:val="22"/>
              </w:rPr>
              <w:t>{Nom}</w:t>
            </w:r>
          </w:p>
          <w:p>
            <w:pPr>
              <w:pStyle w:val="Normal"/>
              <w:widowControl w:val="false"/>
              <w:rPr>
                <w:szCs w:val="22"/>
              </w:rPr>
            </w:pPr>
            <w:r>
              <w:rPr>
                <w:szCs w:val="22"/>
              </w:rPr>
              <w:t>&lt;{Adresse}</w:t>
            </w:r>
          </w:p>
          <w:p>
            <w:pPr>
              <w:pStyle w:val="Normal"/>
              <w:widowControl w:val="false"/>
              <w:rPr>
                <w:szCs w:val="22"/>
              </w:rPr>
            </w:pPr>
            <w:r>
              <w:rPr>
                <w:szCs w:val="22"/>
              </w:rPr>
              <w:t>L-0000 {Localité/Stadt}&gt;</w:t>
            </w:r>
          </w:p>
          <w:p>
            <w:pPr>
              <w:pStyle w:val="Normal"/>
              <w:widowControl w:val="false"/>
              <w:rPr>
                <w:szCs w:val="22"/>
              </w:rPr>
            </w:pPr>
            <w:r>
              <w:rPr>
                <w:szCs w:val="22"/>
                <w:lang w:val="fr-FR"/>
              </w:rPr>
              <w:t>Tél/Tel: + {N° de téléphone/Telefonnummer}</w:t>
            </w:r>
          </w:p>
          <w:p>
            <w:pPr>
              <w:pStyle w:val="Normal"/>
              <w:widowControl w:val="false"/>
              <w:rPr>
                <w:szCs w:val="22"/>
              </w:rPr>
            </w:pPr>
            <w:r>
              <w:rPr>
                <w:szCs w:val="22"/>
              </w:rPr>
              <w:t>&lt;{E-mail}&gt;</w:t>
            </w:r>
          </w:p>
          <w:p>
            <w:pPr>
              <w:pStyle w:val="Normal"/>
              <w:widowControl w:val="false"/>
              <w:tabs>
                <w:tab w:val="left" w:pos="-720" w:leader="none"/>
                <w:tab w:val="left" w:pos="567" w:leader="none"/>
              </w:tabs>
              <w:suppressAutoHyphens w:val="true"/>
              <w:rPr>
                <w:szCs w:val="22"/>
              </w:rPr>
            </w:pPr>
            <w:r>
              <w:rPr>
                <w:szCs w:val="22"/>
              </w:rPr>
            </w:r>
          </w:p>
        </w:tc>
      </w:tr>
      <w:tr>
        <w:trPr>
          <w:cantSplit w:val="true"/>
        </w:trPr>
        <w:tc>
          <w:tcPr>
            <w:tcW w:w="4526" w:type="dxa"/>
            <w:tcBorders/>
            <w:shd w:color="auto" w:fill="auto" w:val="clear"/>
          </w:tcPr>
          <w:p>
            <w:pPr>
              <w:pStyle w:val="Normal"/>
              <w:widowControl w:val="false"/>
              <w:tabs>
                <w:tab w:val="left" w:pos="-720" w:leader="none"/>
                <w:tab w:val="left" w:pos="567" w:leader="none"/>
              </w:tabs>
              <w:suppressAutoHyphens w:val="true"/>
              <w:rPr>
                <w:szCs w:val="22"/>
              </w:rPr>
            </w:pPr>
            <w:r>
              <w:rPr>
                <w:b/>
                <w:szCs w:val="22"/>
              </w:rPr>
              <w:t>Česká republika</w:t>
            </w:r>
          </w:p>
          <w:p>
            <w:pPr>
              <w:pStyle w:val="Normal"/>
              <w:widowControl w:val="false"/>
              <w:tabs>
                <w:tab w:val="left" w:pos="-720" w:leader="none"/>
                <w:tab w:val="left" w:pos="567" w:leader="none"/>
              </w:tabs>
              <w:suppressAutoHyphens w:val="true"/>
              <w:rPr>
                <w:szCs w:val="22"/>
              </w:rPr>
            </w:pPr>
            <w:r>
              <w:rPr>
                <w:rFonts w:eastAsia="Symbol" w:cs="Symbol" w:ascii="Symbol" w:hAnsi="Symbol"/>
                <w:szCs w:val="22"/>
              </w:rPr>
              <w:sym w:font="Symbol" w:char="f07b"/>
            </w:r>
            <w:r>
              <w:rPr>
                <w:szCs w:val="22"/>
              </w:rPr>
              <w:t>Název</w:t>
            </w:r>
            <w:r>
              <w:rPr>
                <w:rFonts w:eastAsia="Symbol" w:cs="Symbol" w:ascii="Symbol" w:hAnsi="Symbol"/>
                <w:szCs w:val="22"/>
              </w:rPr>
              <w:sym w:font="Symbol" w:char="f07d"/>
            </w:r>
          </w:p>
          <w:p>
            <w:pPr>
              <w:pStyle w:val="Normal"/>
              <w:widowControl w:val="false"/>
              <w:tabs>
                <w:tab w:val="left" w:pos="-720" w:leader="none"/>
                <w:tab w:val="left" w:pos="567" w:leader="none"/>
              </w:tabs>
              <w:suppressAutoHyphens w:val="true"/>
              <w:rPr>
                <w:szCs w:val="22"/>
              </w:rPr>
            </w:pPr>
            <w:r>
              <w:rPr>
                <w:szCs w:val="22"/>
              </w:rPr>
              <w:t>&lt;</w:t>
            </w:r>
            <w:r>
              <w:rPr>
                <w:rFonts w:eastAsia="Symbol" w:cs="Symbol" w:ascii="Symbol" w:hAnsi="Symbol"/>
                <w:szCs w:val="22"/>
              </w:rPr>
              <w:sym w:font="Symbol" w:char="f07b"/>
            </w:r>
            <w:r>
              <w:rPr>
                <w:szCs w:val="22"/>
              </w:rPr>
              <w:t>Adresa</w:t>
            </w:r>
            <w:r>
              <w:rPr>
                <w:rFonts w:eastAsia="Symbol" w:cs="Symbol" w:ascii="Symbol" w:hAnsi="Symbol"/>
                <w:szCs w:val="22"/>
              </w:rPr>
              <w:sym w:font="Symbol" w:char="f07d"/>
            </w:r>
          </w:p>
          <w:p>
            <w:pPr>
              <w:pStyle w:val="Normal"/>
              <w:widowControl w:val="false"/>
              <w:tabs>
                <w:tab w:val="left" w:pos="-720" w:leader="none"/>
                <w:tab w:val="left" w:pos="567" w:leader="none"/>
              </w:tabs>
              <w:suppressAutoHyphens w:val="true"/>
              <w:rPr>
                <w:szCs w:val="22"/>
              </w:rPr>
            </w:pPr>
            <w:r>
              <w:rPr>
                <w:szCs w:val="22"/>
              </w:rPr>
              <w:t xml:space="preserve">CZ </w:t>
            </w:r>
            <w:r>
              <w:rPr>
                <w:rFonts w:eastAsia="Symbol" w:cs="Symbol" w:ascii="Symbol" w:hAnsi="Symbol"/>
                <w:szCs w:val="22"/>
              </w:rPr>
              <w:sym w:font="Symbol" w:char="f07b"/>
            </w:r>
            <w:r>
              <w:rPr>
                <w:szCs w:val="22"/>
              </w:rPr>
              <w:t>město</w:t>
            </w:r>
            <w:r>
              <w:rPr>
                <w:rFonts w:eastAsia="Symbol" w:cs="Symbol" w:ascii="Symbol" w:hAnsi="Symbol"/>
                <w:szCs w:val="22"/>
              </w:rPr>
              <w:sym w:font="Symbol" w:char="f07d"/>
            </w:r>
            <w:r>
              <w:rPr>
                <w:szCs w:val="22"/>
              </w:rPr>
              <w:t>&gt;</w:t>
            </w:r>
          </w:p>
          <w:p>
            <w:pPr>
              <w:pStyle w:val="Normal"/>
              <w:widowControl w:val="false"/>
              <w:rPr>
                <w:szCs w:val="22"/>
              </w:rPr>
            </w:pPr>
            <w:r>
              <w:rPr>
                <w:szCs w:val="22"/>
              </w:rPr>
              <w:t>Tel: +</w:t>
            </w:r>
            <w:r>
              <w:rPr>
                <w:rFonts w:eastAsia="Symbol" w:cs="Symbol" w:ascii="Symbol" w:hAnsi="Symbol"/>
                <w:szCs w:val="22"/>
              </w:rPr>
              <w:sym w:font="Symbol" w:char="f07b"/>
            </w:r>
            <w:r>
              <w:rPr>
                <w:szCs w:val="22"/>
              </w:rPr>
              <w:t>telefonní číslo</w:t>
            </w:r>
            <w:r>
              <w:rPr>
                <w:rFonts w:eastAsia="Symbol" w:cs="Symbol" w:ascii="Symbol" w:hAnsi="Symbol"/>
                <w:szCs w:val="22"/>
              </w:rPr>
              <w:sym w:font="Symbol" w:char="f07d"/>
            </w:r>
          </w:p>
          <w:p>
            <w:pPr>
              <w:pStyle w:val="Normal"/>
              <w:widowControl w:val="false"/>
              <w:tabs>
                <w:tab w:val="left" w:pos="-720" w:leader="none"/>
                <w:tab w:val="left" w:pos="567" w:leader="none"/>
              </w:tabs>
              <w:suppressAutoHyphens w:val="true"/>
              <w:rPr>
                <w:szCs w:val="22"/>
              </w:rPr>
            </w:pPr>
            <w:r>
              <w:rPr>
                <w:szCs w:val="22"/>
              </w:rPr>
              <w:t>&lt;{E-mail}&gt;</w:t>
            </w:r>
          </w:p>
          <w:p>
            <w:pPr>
              <w:pStyle w:val="Normal"/>
              <w:widowControl w:val="false"/>
              <w:tabs>
                <w:tab w:val="left" w:pos="-720" w:leader="none"/>
                <w:tab w:val="left" w:pos="567" w:leader="none"/>
              </w:tabs>
              <w:suppressAutoHyphens w:val="true"/>
              <w:rPr>
                <w:szCs w:val="22"/>
              </w:rPr>
            </w:pPr>
            <w:r>
              <w:rPr>
                <w:szCs w:val="22"/>
              </w:rPr>
            </w:r>
          </w:p>
        </w:tc>
        <w:tc>
          <w:tcPr>
            <w:tcW w:w="4526" w:type="dxa"/>
            <w:tcBorders/>
            <w:shd w:color="auto" w:fill="auto" w:val="clear"/>
          </w:tcPr>
          <w:p>
            <w:pPr>
              <w:pStyle w:val="Normal"/>
              <w:widowControl w:val="false"/>
              <w:spacing w:lineRule="atLeast" w:line="260"/>
              <w:rPr>
                <w:b/>
                <w:szCs w:val="22"/>
              </w:rPr>
            </w:pPr>
            <w:r>
              <w:rPr>
                <w:b/>
                <w:szCs w:val="22"/>
              </w:rPr>
              <w:t>Magyarország</w:t>
            </w:r>
          </w:p>
          <w:p>
            <w:pPr>
              <w:pStyle w:val="Normal"/>
              <w:widowControl w:val="false"/>
              <w:spacing w:lineRule="atLeast" w:line="260"/>
              <w:rPr>
                <w:szCs w:val="22"/>
              </w:rPr>
            </w:pPr>
            <w:r>
              <w:rPr>
                <w:szCs w:val="22"/>
              </w:rPr>
              <w:t>{Név}</w:t>
            </w:r>
          </w:p>
          <w:p>
            <w:pPr>
              <w:pStyle w:val="Normal"/>
              <w:widowControl w:val="false"/>
              <w:spacing w:lineRule="atLeast" w:line="260"/>
              <w:rPr>
                <w:szCs w:val="22"/>
              </w:rPr>
            </w:pPr>
            <w:r>
              <w:rPr>
                <w:szCs w:val="22"/>
              </w:rPr>
              <w:t>&lt;{Cím}</w:t>
            </w:r>
          </w:p>
          <w:p>
            <w:pPr>
              <w:pStyle w:val="Normal"/>
              <w:widowControl w:val="false"/>
              <w:spacing w:lineRule="atLeast" w:line="260"/>
              <w:rPr>
                <w:szCs w:val="22"/>
              </w:rPr>
            </w:pPr>
            <w:r>
              <w:rPr>
                <w:szCs w:val="22"/>
              </w:rPr>
              <w:t>HU-0000 {Város}&gt;</w:t>
            </w:r>
          </w:p>
          <w:p>
            <w:pPr>
              <w:pStyle w:val="Normal"/>
              <w:widowControl w:val="false"/>
              <w:rPr>
                <w:szCs w:val="22"/>
              </w:rPr>
            </w:pPr>
            <w:r>
              <w:rPr>
                <w:szCs w:val="22"/>
              </w:rPr>
              <w:t>Tel.: + {Telefonszám}</w:t>
            </w:r>
          </w:p>
          <w:p>
            <w:pPr>
              <w:pStyle w:val="Normal"/>
              <w:widowControl w:val="false"/>
              <w:rPr>
                <w:szCs w:val="22"/>
              </w:rPr>
            </w:pPr>
            <w:r>
              <w:rPr>
                <w:szCs w:val="22"/>
              </w:rPr>
              <w:t>&lt;{E-mail}&gt;</w:t>
            </w:r>
          </w:p>
        </w:tc>
      </w:tr>
      <w:tr>
        <w:trPr>
          <w:cantSplit w:val="true"/>
        </w:trPr>
        <w:tc>
          <w:tcPr>
            <w:tcW w:w="4526" w:type="dxa"/>
            <w:tcBorders/>
            <w:shd w:color="auto" w:fill="auto" w:val="clear"/>
          </w:tcPr>
          <w:p>
            <w:pPr>
              <w:pStyle w:val="Normal"/>
              <w:widowControl w:val="false"/>
              <w:rPr>
                <w:szCs w:val="22"/>
              </w:rPr>
            </w:pPr>
            <w:r>
              <w:rPr>
                <w:b/>
                <w:szCs w:val="22"/>
              </w:rPr>
              <w:t>Danmark</w:t>
            </w:r>
          </w:p>
          <w:p>
            <w:pPr>
              <w:pStyle w:val="Normal"/>
              <w:widowControl w:val="false"/>
              <w:rPr>
                <w:szCs w:val="22"/>
              </w:rPr>
            </w:pPr>
            <w:r>
              <w:rPr>
                <w:szCs w:val="22"/>
              </w:rPr>
              <w:t>{Navn}</w:t>
            </w:r>
          </w:p>
          <w:p>
            <w:pPr>
              <w:pStyle w:val="Normal"/>
              <w:widowControl w:val="false"/>
              <w:rPr>
                <w:szCs w:val="22"/>
              </w:rPr>
            </w:pPr>
            <w:r>
              <w:rPr>
                <w:szCs w:val="22"/>
              </w:rPr>
              <w:t>&lt;{Adresse}</w:t>
            </w:r>
          </w:p>
          <w:p>
            <w:pPr>
              <w:pStyle w:val="Normal"/>
              <w:widowControl w:val="false"/>
              <w:rPr>
                <w:szCs w:val="22"/>
              </w:rPr>
            </w:pPr>
            <w:r>
              <w:rPr>
                <w:szCs w:val="22"/>
              </w:rPr>
              <w:t>DK-0000 {by}&gt;</w:t>
            </w:r>
          </w:p>
          <w:p>
            <w:pPr>
              <w:pStyle w:val="Normal"/>
              <w:widowControl w:val="false"/>
              <w:rPr>
                <w:szCs w:val="22"/>
              </w:rPr>
            </w:pPr>
            <w:r>
              <w:rPr>
                <w:szCs w:val="22"/>
              </w:rPr>
              <w:t>Tlf: + {Telefonnummer}</w:t>
            </w:r>
          </w:p>
          <w:p>
            <w:pPr>
              <w:pStyle w:val="Normal"/>
              <w:widowControl w:val="false"/>
              <w:tabs>
                <w:tab w:val="left" w:pos="-720" w:leader="none"/>
                <w:tab w:val="left" w:pos="567" w:leader="none"/>
              </w:tabs>
              <w:suppressAutoHyphens w:val="true"/>
              <w:rPr>
                <w:szCs w:val="22"/>
              </w:rPr>
            </w:pPr>
            <w:r>
              <w:rPr>
                <w:szCs w:val="22"/>
              </w:rPr>
              <w:t>&lt;{E-mail}&gt;</w:t>
            </w:r>
          </w:p>
          <w:p>
            <w:pPr>
              <w:pStyle w:val="Normal"/>
              <w:widowControl w:val="false"/>
              <w:tabs>
                <w:tab w:val="left" w:pos="-720" w:leader="none"/>
                <w:tab w:val="left" w:pos="567" w:leader="none"/>
              </w:tabs>
              <w:suppressAutoHyphens w:val="true"/>
              <w:rPr>
                <w:szCs w:val="22"/>
              </w:rPr>
            </w:pPr>
            <w:r>
              <w:rPr>
                <w:szCs w:val="22"/>
              </w:rPr>
            </w:r>
          </w:p>
        </w:tc>
        <w:tc>
          <w:tcPr>
            <w:tcW w:w="4526" w:type="dxa"/>
            <w:tcBorders/>
            <w:shd w:color="auto" w:fill="auto" w:val="clear"/>
          </w:tcPr>
          <w:p>
            <w:pPr>
              <w:pStyle w:val="Normal"/>
              <w:widowControl w:val="false"/>
              <w:tabs>
                <w:tab w:val="left" w:pos="-720" w:leader="none"/>
                <w:tab w:val="left" w:pos="567" w:leader="none"/>
                <w:tab w:val="left" w:pos="4536" w:leader="none"/>
              </w:tabs>
              <w:suppressAutoHyphens w:val="true"/>
              <w:rPr>
                <w:b/>
                <w:szCs w:val="22"/>
              </w:rPr>
            </w:pPr>
            <w:r>
              <w:rPr>
                <w:b/>
                <w:szCs w:val="22"/>
              </w:rPr>
              <w:t>Malta</w:t>
            </w:r>
          </w:p>
          <w:p>
            <w:pPr>
              <w:pStyle w:val="Normal"/>
              <w:widowControl w:val="false"/>
              <w:rPr>
                <w:szCs w:val="22"/>
              </w:rPr>
            </w:pPr>
            <w:r>
              <w:rPr>
                <w:szCs w:val="22"/>
              </w:rPr>
              <w:t>{Isem}</w:t>
            </w:r>
          </w:p>
          <w:p>
            <w:pPr>
              <w:pStyle w:val="Normal"/>
              <w:widowControl w:val="false"/>
              <w:rPr>
                <w:szCs w:val="22"/>
              </w:rPr>
            </w:pPr>
            <w:r>
              <w:rPr>
                <w:szCs w:val="22"/>
              </w:rPr>
              <w:t>&lt;{Indirizz}</w:t>
            </w:r>
          </w:p>
          <w:p>
            <w:pPr>
              <w:pStyle w:val="Normal"/>
              <w:widowControl w:val="false"/>
              <w:tabs>
                <w:tab w:val="left" w:pos="-720" w:leader="none"/>
                <w:tab w:val="left" w:pos="567" w:leader="none"/>
              </w:tabs>
              <w:suppressAutoHyphens w:val="true"/>
              <w:rPr>
                <w:szCs w:val="22"/>
              </w:rPr>
            </w:pPr>
            <w:r>
              <w:rPr>
                <w:szCs w:val="22"/>
              </w:rPr>
              <w:t>MT-0000 {Belt/Raħal}&gt;</w:t>
            </w:r>
          </w:p>
          <w:p>
            <w:pPr>
              <w:pStyle w:val="Normal"/>
              <w:widowControl w:val="false"/>
              <w:tabs>
                <w:tab w:val="left" w:pos="-720" w:leader="none"/>
                <w:tab w:val="left" w:pos="567" w:leader="none"/>
              </w:tabs>
              <w:suppressAutoHyphens w:val="true"/>
              <w:rPr>
                <w:szCs w:val="22"/>
              </w:rPr>
            </w:pPr>
            <w:r>
              <w:rPr>
                <w:szCs w:val="22"/>
              </w:rPr>
              <w:t>Tel: + {Numru tat-telefon}</w:t>
            </w:r>
          </w:p>
          <w:p>
            <w:pPr>
              <w:pStyle w:val="Normal"/>
              <w:widowControl w:val="false"/>
              <w:rPr>
                <w:szCs w:val="22"/>
              </w:rPr>
            </w:pPr>
            <w:r>
              <w:rPr>
                <w:szCs w:val="22"/>
              </w:rPr>
              <w:t>&lt;{E-mail}&gt;</w:t>
            </w:r>
          </w:p>
        </w:tc>
      </w:tr>
      <w:tr>
        <w:trPr>
          <w:cantSplit w:val="true"/>
        </w:trPr>
        <w:tc>
          <w:tcPr>
            <w:tcW w:w="4526" w:type="dxa"/>
            <w:tcBorders/>
            <w:shd w:color="auto" w:fill="auto" w:val="clear"/>
          </w:tcPr>
          <w:p>
            <w:pPr>
              <w:pStyle w:val="Normal"/>
              <w:widowControl w:val="false"/>
              <w:rPr>
                <w:szCs w:val="22"/>
              </w:rPr>
            </w:pPr>
            <w:r>
              <w:rPr>
                <w:b/>
                <w:szCs w:val="22"/>
                <w:lang w:val="de-DE"/>
              </w:rPr>
              <w:t>Deutschland</w:t>
            </w:r>
          </w:p>
          <w:p>
            <w:pPr>
              <w:pStyle w:val="Normal"/>
              <w:widowControl w:val="false"/>
              <w:rPr>
                <w:i/>
                <w:i/>
                <w:szCs w:val="22"/>
              </w:rPr>
            </w:pPr>
            <w:r>
              <w:rPr>
                <w:szCs w:val="22"/>
                <w:lang w:val="de-DE"/>
              </w:rPr>
              <w:t>{Name}</w:t>
            </w:r>
          </w:p>
          <w:p>
            <w:pPr>
              <w:pStyle w:val="Normal"/>
              <w:widowControl w:val="false"/>
              <w:rPr>
                <w:szCs w:val="22"/>
              </w:rPr>
            </w:pPr>
            <w:r>
              <w:rPr>
                <w:szCs w:val="22"/>
                <w:lang w:val="de-DE"/>
              </w:rPr>
              <w:t>&lt;{Anschrift}</w:t>
            </w:r>
          </w:p>
          <w:p>
            <w:pPr>
              <w:pStyle w:val="Normal"/>
              <w:widowControl w:val="false"/>
              <w:rPr>
                <w:szCs w:val="22"/>
              </w:rPr>
            </w:pPr>
            <w:r>
              <w:rPr>
                <w:szCs w:val="22"/>
                <w:lang w:val="de-DE"/>
              </w:rPr>
              <w:t>DE-00000 {Stadt}&gt;</w:t>
            </w:r>
          </w:p>
          <w:p>
            <w:pPr>
              <w:pStyle w:val="Normal"/>
              <w:widowControl w:val="false"/>
              <w:rPr>
                <w:szCs w:val="22"/>
              </w:rPr>
            </w:pPr>
            <w:r>
              <w:rPr>
                <w:szCs w:val="22"/>
              </w:rPr>
              <w:t>Tel: + {Telefonnummer}</w:t>
            </w:r>
          </w:p>
          <w:p>
            <w:pPr>
              <w:pStyle w:val="Normal"/>
              <w:widowControl w:val="false"/>
              <w:tabs>
                <w:tab w:val="left" w:pos="-720" w:leader="none"/>
                <w:tab w:val="left" w:pos="567" w:leader="none"/>
              </w:tabs>
              <w:suppressAutoHyphens w:val="true"/>
              <w:rPr>
                <w:szCs w:val="22"/>
              </w:rPr>
            </w:pPr>
            <w:r>
              <w:rPr>
                <w:szCs w:val="22"/>
              </w:rPr>
              <w:t>&lt;{E-mail}&gt;</w:t>
            </w:r>
          </w:p>
          <w:p>
            <w:pPr>
              <w:pStyle w:val="Normal"/>
              <w:widowControl w:val="false"/>
              <w:tabs>
                <w:tab w:val="left" w:pos="-720" w:leader="none"/>
                <w:tab w:val="left" w:pos="567" w:leader="none"/>
              </w:tabs>
              <w:suppressAutoHyphens w:val="true"/>
              <w:rPr>
                <w:szCs w:val="22"/>
              </w:rPr>
            </w:pPr>
            <w:r>
              <w:rPr>
                <w:szCs w:val="22"/>
              </w:rPr>
            </w:r>
          </w:p>
        </w:tc>
        <w:tc>
          <w:tcPr>
            <w:tcW w:w="4526" w:type="dxa"/>
            <w:tcBorders/>
            <w:shd w:color="auto" w:fill="auto" w:val="clear"/>
          </w:tcPr>
          <w:p>
            <w:pPr>
              <w:pStyle w:val="Normal"/>
              <w:widowControl w:val="false"/>
              <w:suppressAutoHyphens w:val="true"/>
              <w:rPr>
                <w:szCs w:val="22"/>
              </w:rPr>
            </w:pPr>
            <w:r>
              <w:rPr>
                <w:b/>
                <w:szCs w:val="22"/>
              </w:rPr>
              <w:t>Nederland</w:t>
            </w:r>
          </w:p>
          <w:p>
            <w:pPr>
              <w:pStyle w:val="Normal"/>
              <w:widowControl w:val="false"/>
              <w:rPr>
                <w:iCs/>
                <w:szCs w:val="22"/>
              </w:rPr>
            </w:pPr>
            <w:r>
              <w:rPr>
                <w:iCs/>
                <w:szCs w:val="22"/>
              </w:rPr>
              <w:t>{Naam}</w:t>
            </w:r>
          </w:p>
          <w:p>
            <w:pPr>
              <w:pStyle w:val="Normal"/>
              <w:widowControl w:val="false"/>
              <w:rPr>
                <w:szCs w:val="22"/>
              </w:rPr>
            </w:pPr>
            <w:r>
              <w:rPr>
                <w:szCs w:val="22"/>
              </w:rPr>
              <w:t>&lt;{Adres}</w:t>
            </w:r>
          </w:p>
          <w:p>
            <w:pPr>
              <w:pStyle w:val="Normal"/>
              <w:widowControl w:val="false"/>
              <w:rPr>
                <w:szCs w:val="22"/>
              </w:rPr>
            </w:pPr>
            <w:r>
              <w:rPr>
                <w:szCs w:val="22"/>
              </w:rPr>
              <w:t>NL-0000 XX {stad}&gt;</w:t>
            </w:r>
          </w:p>
          <w:p>
            <w:pPr>
              <w:pStyle w:val="Normal"/>
              <w:widowControl w:val="false"/>
              <w:rPr>
                <w:szCs w:val="22"/>
              </w:rPr>
            </w:pPr>
            <w:r>
              <w:rPr>
                <w:szCs w:val="22"/>
              </w:rPr>
              <w:t>Tel: + {Telefoonnummer}</w:t>
            </w:r>
          </w:p>
          <w:p>
            <w:pPr>
              <w:pStyle w:val="Normal"/>
              <w:widowControl w:val="false"/>
              <w:tabs>
                <w:tab w:val="left" w:pos="-720" w:leader="none"/>
                <w:tab w:val="left" w:pos="567" w:leader="none"/>
              </w:tabs>
              <w:suppressAutoHyphens w:val="true"/>
              <w:rPr>
                <w:szCs w:val="22"/>
              </w:rPr>
            </w:pPr>
            <w:r>
              <w:rPr>
                <w:szCs w:val="22"/>
              </w:rPr>
              <w:t>&lt;{E-mail}&gt;</w:t>
            </w:r>
          </w:p>
        </w:tc>
      </w:tr>
      <w:tr>
        <w:trPr>
          <w:cantSplit w:val="true"/>
        </w:trPr>
        <w:tc>
          <w:tcPr>
            <w:tcW w:w="4526" w:type="dxa"/>
            <w:tcBorders/>
            <w:shd w:color="auto" w:fill="auto" w:val="clear"/>
          </w:tcPr>
          <w:p>
            <w:pPr>
              <w:pStyle w:val="Normal"/>
              <w:widowControl w:val="false"/>
              <w:tabs>
                <w:tab w:val="left" w:pos="-720" w:leader="none"/>
                <w:tab w:val="left" w:pos="567" w:leader="none"/>
              </w:tabs>
              <w:suppressAutoHyphens w:val="true"/>
              <w:rPr>
                <w:b/>
                <w:bCs/>
                <w:szCs w:val="22"/>
              </w:rPr>
            </w:pPr>
            <w:r>
              <w:rPr>
                <w:b/>
                <w:bCs/>
                <w:szCs w:val="22"/>
                <w:lang w:val="fi-FI"/>
              </w:rPr>
              <w:t>Eesti</w:t>
            </w:r>
          </w:p>
          <w:p>
            <w:pPr>
              <w:pStyle w:val="Normal"/>
              <w:widowControl w:val="false"/>
              <w:tabs>
                <w:tab w:val="left" w:pos="-720" w:leader="none"/>
                <w:tab w:val="left" w:pos="567" w:leader="none"/>
              </w:tabs>
              <w:suppressAutoHyphens w:val="true"/>
              <w:rPr>
                <w:szCs w:val="22"/>
              </w:rPr>
            </w:pPr>
            <w:r>
              <w:rPr>
                <w:szCs w:val="22"/>
                <w:lang w:val="fi-FI"/>
              </w:rPr>
              <w:t>(Nimi)</w:t>
            </w:r>
          </w:p>
          <w:p>
            <w:pPr>
              <w:pStyle w:val="Normal"/>
              <w:widowControl w:val="false"/>
              <w:tabs>
                <w:tab w:val="left" w:pos="-720" w:leader="none"/>
                <w:tab w:val="left" w:pos="567" w:leader="none"/>
              </w:tabs>
              <w:suppressAutoHyphens w:val="true"/>
              <w:rPr>
                <w:szCs w:val="22"/>
              </w:rPr>
            </w:pPr>
            <w:r>
              <w:rPr>
                <w:szCs w:val="22"/>
                <w:lang w:val="fi-FI"/>
              </w:rPr>
              <w:t>&lt;(Aadress)</w:t>
            </w:r>
          </w:p>
          <w:p>
            <w:pPr>
              <w:pStyle w:val="Normal"/>
              <w:widowControl w:val="false"/>
              <w:tabs>
                <w:tab w:val="left" w:pos="-720" w:leader="none"/>
                <w:tab w:val="left" w:pos="567" w:leader="none"/>
              </w:tabs>
              <w:suppressAutoHyphens w:val="true"/>
              <w:rPr>
                <w:szCs w:val="22"/>
              </w:rPr>
            </w:pPr>
            <w:r>
              <w:rPr>
                <w:szCs w:val="22"/>
                <w:lang w:val="fi-FI"/>
              </w:rPr>
              <w:t>EE - (Postiindeks) (Linn)&gt;</w:t>
            </w:r>
          </w:p>
          <w:p>
            <w:pPr>
              <w:pStyle w:val="Normal"/>
              <w:widowControl w:val="false"/>
              <w:tabs>
                <w:tab w:val="left" w:pos="-720" w:leader="none"/>
                <w:tab w:val="left" w:pos="567" w:leader="none"/>
              </w:tabs>
              <w:suppressAutoHyphens w:val="true"/>
              <w:rPr>
                <w:szCs w:val="22"/>
              </w:rPr>
            </w:pPr>
            <w:r>
              <w:rPr>
                <w:szCs w:val="22"/>
              </w:rPr>
              <w:t>Tel: +(Telefoninumber)</w:t>
            </w:r>
          </w:p>
          <w:p>
            <w:pPr>
              <w:pStyle w:val="Normal"/>
              <w:widowControl w:val="false"/>
              <w:tabs>
                <w:tab w:val="left" w:pos="-720" w:leader="none"/>
                <w:tab w:val="left" w:pos="567" w:leader="none"/>
              </w:tabs>
              <w:suppressAutoHyphens w:val="true"/>
              <w:rPr>
                <w:szCs w:val="22"/>
              </w:rPr>
            </w:pPr>
            <w:r>
              <w:rPr>
                <w:szCs w:val="22"/>
              </w:rPr>
              <w:t>&lt;{E-mail}&gt;</w:t>
            </w:r>
          </w:p>
          <w:p>
            <w:pPr>
              <w:pStyle w:val="Normal"/>
              <w:widowControl w:val="false"/>
              <w:tabs>
                <w:tab w:val="left" w:pos="-720" w:leader="none"/>
                <w:tab w:val="left" w:pos="567" w:leader="none"/>
              </w:tabs>
              <w:suppressAutoHyphens w:val="true"/>
              <w:rPr>
                <w:szCs w:val="22"/>
              </w:rPr>
            </w:pPr>
            <w:r>
              <w:rPr>
                <w:szCs w:val="22"/>
              </w:rPr>
            </w:r>
          </w:p>
        </w:tc>
        <w:tc>
          <w:tcPr>
            <w:tcW w:w="4526" w:type="dxa"/>
            <w:tcBorders/>
            <w:shd w:color="auto" w:fill="auto" w:val="clear"/>
          </w:tcPr>
          <w:p>
            <w:pPr>
              <w:pStyle w:val="Normal"/>
              <w:widowControl w:val="false"/>
              <w:rPr>
                <w:szCs w:val="22"/>
              </w:rPr>
            </w:pPr>
            <w:r>
              <w:rPr>
                <w:b/>
                <w:szCs w:val="22"/>
              </w:rPr>
              <w:t>Norge</w:t>
            </w:r>
          </w:p>
          <w:p>
            <w:pPr>
              <w:pStyle w:val="Normal"/>
              <w:widowControl w:val="false"/>
              <w:rPr>
                <w:szCs w:val="22"/>
              </w:rPr>
            </w:pPr>
            <w:r>
              <w:rPr>
                <w:szCs w:val="22"/>
              </w:rPr>
              <w:t>{Navn}</w:t>
            </w:r>
          </w:p>
          <w:p>
            <w:pPr>
              <w:pStyle w:val="Normal"/>
              <w:widowControl w:val="false"/>
              <w:rPr>
                <w:szCs w:val="22"/>
              </w:rPr>
            </w:pPr>
            <w:r>
              <w:rPr>
                <w:szCs w:val="22"/>
              </w:rPr>
              <w:t>&lt;{Adresse}</w:t>
            </w:r>
          </w:p>
          <w:p>
            <w:pPr>
              <w:pStyle w:val="Normal"/>
              <w:widowControl w:val="false"/>
              <w:rPr>
                <w:szCs w:val="22"/>
              </w:rPr>
            </w:pPr>
            <w:r>
              <w:rPr>
                <w:szCs w:val="22"/>
              </w:rPr>
              <w:t>N-0000 {poststed}&gt;</w:t>
            </w:r>
          </w:p>
          <w:p>
            <w:pPr>
              <w:pStyle w:val="Normal"/>
              <w:widowControl w:val="false"/>
              <w:rPr>
                <w:szCs w:val="22"/>
              </w:rPr>
            </w:pPr>
            <w:r>
              <w:rPr>
                <w:szCs w:val="22"/>
              </w:rPr>
              <w:t>Tlf: + {Telefonnummer}</w:t>
            </w:r>
          </w:p>
          <w:p>
            <w:pPr>
              <w:pStyle w:val="Normal"/>
              <w:widowControl w:val="false"/>
              <w:rPr>
                <w:szCs w:val="22"/>
              </w:rPr>
            </w:pPr>
            <w:r>
              <w:rPr>
                <w:szCs w:val="22"/>
              </w:rPr>
              <w:t>&lt;{E-mail}&gt;</w:t>
            </w:r>
          </w:p>
        </w:tc>
      </w:tr>
      <w:tr>
        <w:trPr>
          <w:cantSplit w:val="true"/>
        </w:trPr>
        <w:tc>
          <w:tcPr>
            <w:tcW w:w="4526" w:type="dxa"/>
            <w:tcBorders/>
            <w:shd w:color="auto" w:fill="auto" w:val="clear"/>
          </w:tcPr>
          <w:p>
            <w:pPr>
              <w:pStyle w:val="Normal"/>
              <w:widowControl w:val="false"/>
              <w:rPr>
                <w:szCs w:val="22"/>
              </w:rPr>
            </w:pPr>
            <w:r>
              <w:rPr>
                <w:b/>
                <w:szCs w:val="22"/>
                <w:lang w:val="el-GR"/>
              </w:rPr>
              <w:t>Ελλάδα</w:t>
            </w:r>
          </w:p>
          <w:p>
            <w:pPr>
              <w:pStyle w:val="Normal"/>
              <w:widowControl w:val="false"/>
              <w:rPr>
                <w:szCs w:val="22"/>
              </w:rPr>
            </w:pPr>
            <w:r>
              <w:rPr>
                <w:szCs w:val="22"/>
                <w:lang w:val="el-GR"/>
              </w:rPr>
              <w:t>{Όνομα}</w:t>
            </w:r>
          </w:p>
          <w:p>
            <w:pPr>
              <w:pStyle w:val="Normal"/>
              <w:widowControl w:val="false"/>
              <w:rPr>
                <w:szCs w:val="22"/>
              </w:rPr>
            </w:pPr>
            <w:r>
              <w:rPr>
                <w:szCs w:val="22"/>
                <w:lang w:val="el-GR"/>
              </w:rPr>
              <w:t>&lt;{Διεύθυνση}</w:t>
            </w:r>
          </w:p>
          <w:p>
            <w:pPr>
              <w:pStyle w:val="Normal"/>
              <w:widowControl w:val="false"/>
              <w:rPr>
                <w:szCs w:val="22"/>
              </w:rPr>
            </w:pPr>
            <w:r>
              <w:rPr>
                <w:szCs w:val="22"/>
              </w:rPr>
              <w:t>EL</w:t>
            </w:r>
            <w:r>
              <w:rPr>
                <w:szCs w:val="22"/>
                <w:lang w:val="el-GR"/>
              </w:rPr>
              <w:t>-000</w:t>
            </w:r>
            <w:r>
              <w:rPr>
                <w:szCs w:val="22"/>
              </w:rPr>
              <w:t> </w:t>
            </w:r>
            <w:r>
              <w:rPr>
                <w:szCs w:val="22"/>
                <w:lang w:val="el-GR"/>
              </w:rPr>
              <w:t>00 {πόλη}&gt;</w:t>
            </w:r>
          </w:p>
          <w:p>
            <w:pPr>
              <w:pStyle w:val="Normal"/>
              <w:widowControl w:val="false"/>
              <w:rPr>
                <w:szCs w:val="22"/>
              </w:rPr>
            </w:pPr>
            <w:r>
              <w:rPr>
                <w:szCs w:val="22"/>
                <w:lang w:val="el-GR"/>
              </w:rPr>
              <w:t>Τηλ: + {Αριθμός τηλεφώνου}</w:t>
            </w:r>
          </w:p>
          <w:p>
            <w:pPr>
              <w:pStyle w:val="Normal"/>
              <w:widowControl w:val="false"/>
              <w:tabs>
                <w:tab w:val="left" w:pos="-720" w:leader="none"/>
                <w:tab w:val="left" w:pos="567" w:leader="none"/>
              </w:tabs>
              <w:suppressAutoHyphens w:val="true"/>
              <w:rPr>
                <w:szCs w:val="22"/>
              </w:rPr>
            </w:pPr>
            <w:r>
              <w:rPr>
                <w:szCs w:val="22"/>
                <w:lang w:val="el-GR"/>
              </w:rPr>
              <w:t>&lt;{</w:t>
            </w:r>
            <w:r>
              <w:rPr>
                <w:szCs w:val="22"/>
              </w:rPr>
              <w:t>E</w:t>
            </w:r>
            <w:r>
              <w:rPr>
                <w:szCs w:val="22"/>
                <w:lang w:val="el-GR"/>
              </w:rPr>
              <w:t>-</w:t>
            </w:r>
            <w:r>
              <w:rPr>
                <w:szCs w:val="22"/>
              </w:rPr>
              <w:t>mail</w:t>
            </w:r>
            <w:r>
              <w:rPr>
                <w:szCs w:val="22"/>
                <w:lang w:val="el-GR"/>
              </w:rPr>
              <w:t>}&gt;</w:t>
            </w:r>
          </w:p>
          <w:p>
            <w:pPr>
              <w:pStyle w:val="Normal"/>
              <w:widowControl w:val="false"/>
              <w:tabs>
                <w:tab w:val="left" w:pos="-720" w:leader="none"/>
                <w:tab w:val="left" w:pos="567" w:leader="none"/>
              </w:tabs>
              <w:suppressAutoHyphens w:val="true"/>
              <w:rPr>
                <w:szCs w:val="22"/>
                <w:lang w:val="el-GR"/>
              </w:rPr>
            </w:pPr>
            <w:r>
              <w:rPr>
                <w:szCs w:val="22"/>
                <w:lang w:val="el-GR"/>
              </w:rPr>
            </w:r>
          </w:p>
        </w:tc>
        <w:tc>
          <w:tcPr>
            <w:tcW w:w="4526" w:type="dxa"/>
            <w:tcBorders/>
            <w:shd w:color="auto" w:fill="auto" w:val="clear"/>
          </w:tcPr>
          <w:p>
            <w:pPr>
              <w:pStyle w:val="Normal"/>
              <w:widowControl w:val="false"/>
              <w:rPr>
                <w:szCs w:val="22"/>
              </w:rPr>
            </w:pPr>
            <w:r>
              <w:rPr>
                <w:b/>
                <w:szCs w:val="22"/>
                <w:lang w:val="de-DE"/>
              </w:rPr>
              <w:t>Österreich</w:t>
            </w:r>
          </w:p>
          <w:p>
            <w:pPr>
              <w:pStyle w:val="Normal"/>
              <w:widowControl w:val="false"/>
              <w:rPr>
                <w:i/>
                <w:i/>
                <w:szCs w:val="22"/>
              </w:rPr>
            </w:pPr>
            <w:r>
              <w:rPr>
                <w:szCs w:val="22"/>
                <w:lang w:val="de-DE"/>
              </w:rPr>
              <w:t>{Name}</w:t>
            </w:r>
          </w:p>
          <w:p>
            <w:pPr>
              <w:pStyle w:val="Normal"/>
              <w:widowControl w:val="false"/>
              <w:rPr>
                <w:szCs w:val="22"/>
              </w:rPr>
            </w:pPr>
            <w:r>
              <w:rPr>
                <w:szCs w:val="22"/>
                <w:lang w:val="de-DE"/>
              </w:rPr>
              <w:t>&lt;{Anschrift}</w:t>
            </w:r>
          </w:p>
          <w:p>
            <w:pPr>
              <w:pStyle w:val="Normal"/>
              <w:widowControl w:val="false"/>
              <w:rPr>
                <w:szCs w:val="22"/>
              </w:rPr>
            </w:pPr>
            <w:r>
              <w:rPr>
                <w:szCs w:val="22"/>
                <w:lang w:val="de-DE"/>
              </w:rPr>
              <w:t>A-00000 {Stadt}&gt;</w:t>
            </w:r>
          </w:p>
          <w:p>
            <w:pPr>
              <w:pStyle w:val="Normal"/>
              <w:widowControl w:val="false"/>
              <w:rPr>
                <w:szCs w:val="22"/>
              </w:rPr>
            </w:pPr>
            <w:r>
              <w:rPr>
                <w:szCs w:val="22"/>
              </w:rPr>
              <w:t>Tel: + {Telefonnummer}</w:t>
            </w:r>
          </w:p>
          <w:p>
            <w:pPr>
              <w:pStyle w:val="Normal"/>
              <w:widowControl w:val="false"/>
              <w:tabs>
                <w:tab w:val="left" w:pos="-720" w:leader="none"/>
                <w:tab w:val="left" w:pos="567" w:leader="none"/>
              </w:tabs>
              <w:suppressAutoHyphens w:val="true"/>
              <w:rPr>
                <w:szCs w:val="22"/>
              </w:rPr>
            </w:pPr>
            <w:r>
              <w:rPr>
                <w:szCs w:val="22"/>
              </w:rPr>
              <w:t>&lt;{E-mail}&gt;</w:t>
            </w:r>
          </w:p>
        </w:tc>
      </w:tr>
      <w:tr>
        <w:trPr>
          <w:cantSplit w:val="true"/>
        </w:trPr>
        <w:tc>
          <w:tcPr>
            <w:tcW w:w="4526" w:type="dxa"/>
            <w:tcBorders/>
            <w:shd w:color="auto" w:fill="auto" w:val="clear"/>
          </w:tcPr>
          <w:p>
            <w:pPr>
              <w:pStyle w:val="Normal"/>
              <w:widowControl w:val="false"/>
              <w:tabs>
                <w:tab w:val="left" w:pos="-720" w:leader="none"/>
                <w:tab w:val="left" w:pos="567" w:leader="none"/>
                <w:tab w:val="left" w:pos="4536" w:leader="none"/>
              </w:tabs>
              <w:suppressAutoHyphens w:val="true"/>
              <w:rPr>
                <w:b/>
                <w:szCs w:val="22"/>
              </w:rPr>
            </w:pPr>
            <w:r>
              <w:rPr>
                <w:b/>
                <w:szCs w:val="22"/>
                <w:lang w:val="es-ES_tradnl"/>
              </w:rPr>
              <w:t>España</w:t>
            </w:r>
          </w:p>
          <w:p>
            <w:pPr>
              <w:pStyle w:val="Normal"/>
              <w:widowControl w:val="false"/>
              <w:rPr>
                <w:szCs w:val="22"/>
              </w:rPr>
            </w:pPr>
            <w:r>
              <w:rPr>
                <w:szCs w:val="22"/>
                <w:lang w:val="es-ES_tradnl"/>
              </w:rPr>
              <w:t>{Nombre}</w:t>
            </w:r>
          </w:p>
          <w:p>
            <w:pPr>
              <w:pStyle w:val="Normal"/>
              <w:widowControl w:val="false"/>
              <w:rPr>
                <w:szCs w:val="22"/>
              </w:rPr>
            </w:pPr>
            <w:r>
              <w:rPr>
                <w:szCs w:val="22"/>
                <w:lang w:val="es-ES_tradnl"/>
              </w:rPr>
              <w:t>&lt;{Dirección}</w:t>
            </w:r>
          </w:p>
          <w:p>
            <w:pPr>
              <w:pStyle w:val="Normal"/>
              <w:widowControl w:val="false"/>
              <w:rPr>
                <w:szCs w:val="22"/>
              </w:rPr>
            </w:pPr>
            <w:r>
              <w:rPr>
                <w:szCs w:val="22"/>
                <w:lang w:val="es-ES_tradnl"/>
              </w:rPr>
              <w:t>ES-00000 {Ciudad}&gt;</w:t>
            </w:r>
          </w:p>
          <w:p>
            <w:pPr>
              <w:pStyle w:val="Normal"/>
              <w:widowControl w:val="false"/>
              <w:rPr>
                <w:szCs w:val="22"/>
              </w:rPr>
            </w:pPr>
            <w:r>
              <w:rPr>
                <w:szCs w:val="22"/>
              </w:rPr>
              <w:t>Tel: + {Teléfono}</w:t>
            </w:r>
          </w:p>
          <w:p>
            <w:pPr>
              <w:pStyle w:val="Normal"/>
              <w:widowControl w:val="false"/>
              <w:tabs>
                <w:tab w:val="left" w:pos="-720" w:leader="none"/>
                <w:tab w:val="left" w:pos="567" w:leader="none"/>
              </w:tabs>
              <w:suppressAutoHyphens w:val="true"/>
              <w:rPr>
                <w:szCs w:val="22"/>
              </w:rPr>
            </w:pPr>
            <w:r>
              <w:rPr>
                <w:szCs w:val="22"/>
              </w:rPr>
              <w:t>&lt;{E-mail}&gt;</w:t>
            </w:r>
          </w:p>
          <w:p>
            <w:pPr>
              <w:pStyle w:val="Normal"/>
              <w:widowControl w:val="false"/>
              <w:tabs>
                <w:tab w:val="left" w:pos="-720" w:leader="none"/>
                <w:tab w:val="left" w:pos="567" w:leader="none"/>
              </w:tabs>
              <w:suppressAutoHyphens w:val="true"/>
              <w:rPr>
                <w:szCs w:val="22"/>
              </w:rPr>
            </w:pPr>
            <w:r>
              <w:rPr>
                <w:szCs w:val="22"/>
              </w:rPr>
            </w:r>
          </w:p>
        </w:tc>
        <w:tc>
          <w:tcPr>
            <w:tcW w:w="4526" w:type="dxa"/>
            <w:tcBorders/>
            <w:shd w:color="auto" w:fill="auto" w:val="clear"/>
          </w:tcPr>
          <w:p>
            <w:pPr>
              <w:pStyle w:val="Normal"/>
              <w:widowControl w:val="false"/>
              <w:tabs>
                <w:tab w:val="left" w:pos="-720" w:leader="none"/>
                <w:tab w:val="left" w:pos="567" w:leader="none"/>
                <w:tab w:val="left" w:pos="4536" w:leader="none"/>
              </w:tabs>
              <w:suppressAutoHyphens w:val="true"/>
              <w:rPr>
                <w:b/>
                <w:bCs/>
                <w:i/>
                <w:i/>
                <w:iCs/>
                <w:szCs w:val="22"/>
              </w:rPr>
            </w:pPr>
            <w:r>
              <w:rPr>
                <w:b/>
                <w:szCs w:val="22"/>
                <w:lang w:val="pl-PL"/>
              </w:rPr>
              <w:t>Polska</w:t>
            </w:r>
          </w:p>
          <w:p>
            <w:pPr>
              <w:pStyle w:val="Normal"/>
              <w:widowControl w:val="false"/>
              <w:rPr>
                <w:szCs w:val="22"/>
              </w:rPr>
            </w:pPr>
            <w:r>
              <w:rPr>
                <w:szCs w:val="22"/>
                <w:lang w:val="pl-PL"/>
              </w:rPr>
              <w:t>{Nazwa/ Nazwisko:}</w:t>
            </w:r>
          </w:p>
          <w:p>
            <w:pPr>
              <w:pStyle w:val="Normal"/>
              <w:widowControl w:val="false"/>
              <w:rPr>
                <w:szCs w:val="22"/>
              </w:rPr>
            </w:pPr>
            <w:r>
              <w:rPr>
                <w:szCs w:val="22"/>
                <w:lang w:val="pl-PL"/>
              </w:rPr>
              <w:t>&lt;{Adres:}</w:t>
            </w:r>
          </w:p>
          <w:p>
            <w:pPr>
              <w:pStyle w:val="Normal"/>
              <w:widowControl w:val="false"/>
              <w:rPr>
                <w:szCs w:val="22"/>
              </w:rPr>
            </w:pPr>
            <w:r>
              <w:rPr>
                <w:szCs w:val="22"/>
                <w:lang w:val="pl-PL"/>
              </w:rPr>
              <w:t>PL – 00 000{Miasto:}&gt;</w:t>
            </w:r>
          </w:p>
          <w:p>
            <w:pPr>
              <w:pStyle w:val="Normal"/>
              <w:widowControl w:val="false"/>
              <w:rPr>
                <w:szCs w:val="22"/>
              </w:rPr>
            </w:pPr>
            <w:r>
              <w:rPr>
                <w:szCs w:val="22"/>
              </w:rPr>
              <w:t>Tel.: + {Numer telefonu:}</w:t>
            </w:r>
          </w:p>
          <w:p>
            <w:pPr>
              <w:pStyle w:val="Normal"/>
              <w:widowControl w:val="false"/>
              <w:tabs>
                <w:tab w:val="left" w:pos="-720" w:leader="none"/>
                <w:tab w:val="left" w:pos="567" w:leader="none"/>
              </w:tabs>
              <w:suppressAutoHyphens w:val="true"/>
              <w:rPr>
                <w:szCs w:val="22"/>
              </w:rPr>
            </w:pPr>
            <w:r>
              <w:rPr>
                <w:szCs w:val="22"/>
              </w:rPr>
              <w:t>&lt;{E-mail}&gt;</w:t>
            </w:r>
          </w:p>
        </w:tc>
      </w:tr>
      <w:tr>
        <w:trPr>
          <w:cantSplit w:val="true"/>
        </w:trPr>
        <w:tc>
          <w:tcPr>
            <w:tcW w:w="4526" w:type="dxa"/>
            <w:tcBorders/>
            <w:shd w:color="auto" w:fill="auto" w:val="clear"/>
          </w:tcPr>
          <w:p>
            <w:pPr>
              <w:pStyle w:val="Normal"/>
              <w:widowControl w:val="false"/>
              <w:tabs>
                <w:tab w:val="left" w:pos="-720" w:leader="none"/>
                <w:tab w:val="left" w:pos="567" w:leader="none"/>
                <w:tab w:val="left" w:pos="4536" w:leader="none"/>
              </w:tabs>
              <w:suppressAutoHyphens w:val="true"/>
              <w:rPr>
                <w:b/>
                <w:szCs w:val="22"/>
              </w:rPr>
            </w:pPr>
            <w:r>
              <w:rPr>
                <w:b/>
                <w:szCs w:val="22"/>
              </w:rPr>
              <w:t>France</w:t>
            </w:r>
          </w:p>
          <w:p>
            <w:pPr>
              <w:pStyle w:val="Normal"/>
              <w:widowControl w:val="false"/>
              <w:rPr>
                <w:szCs w:val="22"/>
              </w:rPr>
            </w:pPr>
            <w:r>
              <w:rPr>
                <w:szCs w:val="22"/>
              </w:rPr>
              <w:t>{Nom}</w:t>
            </w:r>
          </w:p>
          <w:p>
            <w:pPr>
              <w:pStyle w:val="Normal"/>
              <w:widowControl w:val="false"/>
              <w:rPr>
                <w:szCs w:val="22"/>
              </w:rPr>
            </w:pPr>
            <w:r>
              <w:rPr>
                <w:szCs w:val="22"/>
              </w:rPr>
              <w:t>&lt;{Adresse}</w:t>
            </w:r>
          </w:p>
          <w:p>
            <w:pPr>
              <w:pStyle w:val="Normal"/>
              <w:widowControl w:val="false"/>
              <w:rPr>
                <w:szCs w:val="22"/>
              </w:rPr>
            </w:pPr>
            <w:r>
              <w:rPr>
                <w:szCs w:val="22"/>
              </w:rPr>
              <w:t>FR-00000 {Localité}&gt;</w:t>
            </w:r>
          </w:p>
          <w:p>
            <w:pPr>
              <w:pStyle w:val="Normal"/>
              <w:widowControl w:val="false"/>
              <w:rPr>
                <w:szCs w:val="22"/>
              </w:rPr>
            </w:pPr>
            <w:r>
              <w:rPr>
                <w:szCs w:val="22"/>
                <w:lang w:val="fr-FR"/>
              </w:rPr>
              <w:t>Tél: + {Numéro de téléphone}</w:t>
            </w:r>
          </w:p>
          <w:p>
            <w:pPr>
              <w:pStyle w:val="Normal"/>
              <w:widowControl w:val="false"/>
              <w:rPr>
                <w:szCs w:val="22"/>
              </w:rPr>
            </w:pPr>
            <w:r>
              <w:rPr>
                <w:szCs w:val="22"/>
                <w:lang w:val="fr-FR"/>
              </w:rPr>
              <w:t>&lt;{E-mail}&gt;</w:t>
            </w:r>
          </w:p>
          <w:p>
            <w:pPr>
              <w:pStyle w:val="Normal"/>
              <w:widowControl w:val="false"/>
              <w:rPr>
                <w:b/>
                <w:szCs w:val="22"/>
                <w:lang w:val="fr-FR"/>
              </w:rPr>
            </w:pPr>
            <w:r>
              <w:rPr>
                <w:b/>
                <w:szCs w:val="22"/>
                <w:lang w:val="fr-FR"/>
              </w:rPr>
            </w:r>
          </w:p>
        </w:tc>
        <w:tc>
          <w:tcPr>
            <w:tcW w:w="4526" w:type="dxa"/>
            <w:tcBorders/>
            <w:shd w:color="auto" w:fill="auto" w:val="clear"/>
          </w:tcPr>
          <w:p>
            <w:pPr>
              <w:pStyle w:val="Normal"/>
              <w:widowControl w:val="false"/>
              <w:rPr>
                <w:szCs w:val="22"/>
              </w:rPr>
            </w:pPr>
            <w:r>
              <w:rPr>
                <w:b/>
                <w:szCs w:val="22"/>
                <w:lang w:val="pt-PT"/>
              </w:rPr>
              <w:t>Portugal</w:t>
            </w:r>
          </w:p>
          <w:p>
            <w:pPr>
              <w:pStyle w:val="Normal"/>
              <w:widowControl w:val="false"/>
              <w:rPr>
                <w:szCs w:val="22"/>
              </w:rPr>
            </w:pPr>
            <w:r>
              <w:rPr>
                <w:szCs w:val="22"/>
                <w:lang w:val="pt-PT"/>
              </w:rPr>
              <w:t>{Nome}</w:t>
            </w:r>
          </w:p>
          <w:p>
            <w:pPr>
              <w:pStyle w:val="Normal"/>
              <w:widowControl w:val="false"/>
              <w:rPr>
                <w:szCs w:val="22"/>
              </w:rPr>
            </w:pPr>
            <w:r>
              <w:rPr>
                <w:szCs w:val="22"/>
                <w:lang w:val="pt-PT"/>
              </w:rPr>
              <w:t>&lt;{Morada}</w:t>
            </w:r>
          </w:p>
          <w:p>
            <w:pPr>
              <w:pStyle w:val="Normal"/>
              <w:widowControl w:val="false"/>
              <w:rPr>
                <w:szCs w:val="22"/>
              </w:rPr>
            </w:pPr>
            <w:r>
              <w:rPr>
                <w:szCs w:val="22"/>
                <w:lang w:val="pt-PT"/>
              </w:rPr>
              <w:t>PT-0000–000 {Cidade}&gt;</w:t>
            </w:r>
          </w:p>
          <w:p>
            <w:pPr>
              <w:pStyle w:val="Normal"/>
              <w:widowControl w:val="false"/>
              <w:rPr>
                <w:szCs w:val="22"/>
              </w:rPr>
            </w:pPr>
            <w:r>
              <w:rPr>
                <w:szCs w:val="22"/>
                <w:lang w:val="pt-PT"/>
              </w:rPr>
              <w:t>Tel: + {Número de telefone}</w:t>
            </w:r>
          </w:p>
          <w:p>
            <w:pPr>
              <w:pStyle w:val="Normal"/>
              <w:widowControl w:val="false"/>
              <w:tabs>
                <w:tab w:val="left" w:pos="-720" w:leader="none"/>
                <w:tab w:val="left" w:pos="567" w:leader="none"/>
              </w:tabs>
              <w:suppressAutoHyphens w:val="true"/>
              <w:rPr>
                <w:szCs w:val="22"/>
              </w:rPr>
            </w:pPr>
            <w:r>
              <w:rPr>
                <w:szCs w:val="22"/>
                <w:lang w:val="pt-PT"/>
              </w:rPr>
              <w:t>&lt;{E-mail}&gt;</w:t>
            </w:r>
          </w:p>
        </w:tc>
      </w:tr>
      <w:tr>
        <w:trPr>
          <w:cantSplit w:val="true"/>
        </w:trPr>
        <w:tc>
          <w:tcPr>
            <w:tcW w:w="4526" w:type="dxa"/>
            <w:tcBorders/>
            <w:shd w:color="auto" w:fill="auto" w:val="clear"/>
          </w:tcPr>
          <w:p>
            <w:pPr>
              <w:pStyle w:val="Normal"/>
              <w:widowControl w:val="false"/>
              <w:spacing w:lineRule="auto" w:line="240"/>
              <w:rPr>
                <w:szCs w:val="22"/>
              </w:rPr>
            </w:pPr>
            <w:r>
              <w:rPr>
                <w:b/>
                <w:szCs w:val="22"/>
              </w:rPr>
              <w:t>Hrvatska</w:t>
            </w:r>
          </w:p>
          <w:p>
            <w:pPr>
              <w:pStyle w:val="Normal"/>
              <w:widowControl w:val="false"/>
              <w:spacing w:lineRule="auto" w:line="240"/>
              <w:rPr>
                <w:szCs w:val="22"/>
              </w:rPr>
            </w:pPr>
            <w:r>
              <w:rPr>
                <w:szCs w:val="22"/>
              </w:rPr>
              <w:t>{Ime}</w:t>
            </w:r>
          </w:p>
          <w:p>
            <w:pPr>
              <w:pStyle w:val="Normal"/>
              <w:widowControl w:val="false"/>
              <w:spacing w:lineRule="auto" w:line="240"/>
              <w:rPr>
                <w:szCs w:val="22"/>
              </w:rPr>
            </w:pPr>
            <w:r>
              <w:rPr>
                <w:szCs w:val="22"/>
              </w:rPr>
              <w:t>&lt;{Adresa}</w:t>
            </w:r>
          </w:p>
          <w:p>
            <w:pPr>
              <w:pStyle w:val="Normal"/>
              <w:widowControl w:val="false"/>
              <w:spacing w:lineRule="auto" w:line="240"/>
              <w:rPr>
                <w:szCs w:val="22"/>
              </w:rPr>
            </w:pPr>
            <w:r>
              <w:rPr>
                <w:szCs w:val="22"/>
              </w:rPr>
              <w:t>{Poštanski broj} {grad}&gt;</w:t>
            </w:r>
          </w:p>
          <w:p>
            <w:pPr>
              <w:pStyle w:val="Normal"/>
              <w:widowControl w:val="false"/>
              <w:spacing w:lineRule="auto" w:line="240"/>
              <w:rPr>
                <w:szCs w:val="22"/>
              </w:rPr>
            </w:pPr>
            <w:r>
              <w:rPr>
                <w:szCs w:val="22"/>
                <w:lang w:val="nb-NO"/>
              </w:rPr>
              <w:t>Tel: + {Telefonski broj}</w:t>
            </w:r>
          </w:p>
          <w:p>
            <w:pPr>
              <w:pStyle w:val="Normal"/>
              <w:widowControl w:val="false"/>
              <w:tabs>
                <w:tab w:val="left" w:pos="-720" w:leader="none"/>
                <w:tab w:val="left" w:pos="567" w:leader="none"/>
              </w:tabs>
              <w:suppressAutoHyphens w:val="true"/>
              <w:spacing w:lineRule="auto" w:line="240"/>
              <w:rPr>
                <w:szCs w:val="22"/>
              </w:rPr>
            </w:pPr>
            <w:r>
              <w:rPr>
                <w:szCs w:val="22"/>
                <w:lang w:val="nb-NO"/>
              </w:rPr>
              <w:t>&lt;{e-mail}&gt;</w:t>
            </w:r>
          </w:p>
          <w:p>
            <w:pPr>
              <w:pStyle w:val="Normal"/>
              <w:widowControl w:val="false"/>
              <w:rPr>
                <w:bCs/>
                <w:szCs w:val="22"/>
                <w:lang w:val="nb-NO"/>
              </w:rPr>
            </w:pPr>
            <w:r>
              <w:rPr>
                <w:bCs/>
                <w:szCs w:val="22"/>
                <w:lang w:val="nb-NO"/>
              </w:rPr>
            </w:r>
          </w:p>
        </w:tc>
        <w:tc>
          <w:tcPr>
            <w:tcW w:w="4526" w:type="dxa"/>
            <w:tcBorders/>
            <w:shd w:color="auto" w:fill="auto" w:val="clear"/>
          </w:tcPr>
          <w:p>
            <w:pPr>
              <w:pStyle w:val="Normal"/>
              <w:widowControl w:val="false"/>
              <w:tabs>
                <w:tab w:val="left" w:pos="-720" w:leader="none"/>
                <w:tab w:val="left" w:pos="567" w:leader="none"/>
                <w:tab w:val="left" w:pos="4536" w:leader="none"/>
              </w:tabs>
              <w:suppressAutoHyphens w:val="true"/>
              <w:rPr>
                <w:b/>
                <w:szCs w:val="22"/>
              </w:rPr>
            </w:pPr>
            <w:r>
              <w:rPr>
                <w:b/>
                <w:szCs w:val="22"/>
                <w:lang w:val="nb-NO"/>
              </w:rPr>
              <w:t>România</w:t>
            </w:r>
          </w:p>
          <w:p>
            <w:pPr>
              <w:pStyle w:val="Normal"/>
              <w:widowControl w:val="false"/>
              <w:tabs>
                <w:tab w:val="left" w:pos="-720" w:leader="none"/>
                <w:tab w:val="left" w:pos="567" w:leader="none"/>
                <w:tab w:val="left" w:pos="4536" w:leader="none"/>
              </w:tabs>
              <w:suppressAutoHyphens w:val="true"/>
              <w:rPr>
                <w:szCs w:val="22"/>
              </w:rPr>
            </w:pPr>
            <w:r>
              <w:rPr>
                <w:szCs w:val="22"/>
                <w:lang w:val="nb-NO"/>
              </w:rPr>
              <w:t>{Nume}</w:t>
            </w:r>
          </w:p>
          <w:p>
            <w:pPr>
              <w:pStyle w:val="Normal"/>
              <w:widowControl w:val="false"/>
              <w:tabs>
                <w:tab w:val="left" w:pos="-720" w:leader="none"/>
                <w:tab w:val="left" w:pos="567" w:leader="none"/>
                <w:tab w:val="left" w:pos="4536" w:leader="none"/>
              </w:tabs>
              <w:suppressAutoHyphens w:val="true"/>
              <w:rPr>
                <w:szCs w:val="22"/>
              </w:rPr>
            </w:pPr>
            <w:r>
              <w:rPr>
                <w:szCs w:val="22"/>
                <w:lang w:val="nb-NO"/>
              </w:rPr>
              <w:t>&lt;{Adresă}</w:t>
            </w:r>
          </w:p>
          <w:p>
            <w:pPr>
              <w:pStyle w:val="Normal"/>
              <w:widowControl w:val="false"/>
              <w:tabs>
                <w:tab w:val="left" w:pos="-720" w:leader="none"/>
                <w:tab w:val="left" w:pos="567" w:leader="none"/>
                <w:tab w:val="left" w:pos="4536" w:leader="none"/>
              </w:tabs>
              <w:suppressAutoHyphens w:val="true"/>
              <w:rPr>
                <w:szCs w:val="22"/>
              </w:rPr>
            </w:pPr>
            <w:r>
              <w:rPr>
                <w:szCs w:val="22"/>
                <w:lang w:val="nb-NO"/>
              </w:rPr>
              <w:t>{Oraş} {Cod poştal} – RO&gt;</w:t>
            </w:r>
          </w:p>
          <w:p>
            <w:pPr>
              <w:pStyle w:val="Normal"/>
              <w:widowControl w:val="false"/>
              <w:tabs>
                <w:tab w:val="left" w:pos="-720" w:leader="none"/>
                <w:tab w:val="left" w:pos="567" w:leader="none"/>
                <w:tab w:val="left" w:pos="4536" w:leader="none"/>
              </w:tabs>
              <w:suppressAutoHyphens w:val="true"/>
              <w:rPr>
                <w:szCs w:val="22"/>
              </w:rPr>
            </w:pPr>
            <w:r>
              <w:rPr>
                <w:szCs w:val="22"/>
              </w:rPr>
              <w:t>Tel: + {Număr de telefon}</w:t>
            </w:r>
          </w:p>
          <w:p>
            <w:pPr>
              <w:pStyle w:val="Normal"/>
              <w:widowControl w:val="false"/>
              <w:rPr>
                <w:bCs/>
                <w:szCs w:val="22"/>
              </w:rPr>
            </w:pPr>
            <w:r>
              <w:rPr>
                <w:szCs w:val="22"/>
              </w:rPr>
              <w:t>&lt;{E-mail}&gt;</w:t>
            </w:r>
          </w:p>
        </w:tc>
      </w:tr>
      <w:tr>
        <w:trPr>
          <w:cantSplit w:val="true"/>
        </w:trPr>
        <w:tc>
          <w:tcPr>
            <w:tcW w:w="4526" w:type="dxa"/>
            <w:tcBorders/>
            <w:shd w:color="auto" w:fill="auto" w:val="clear"/>
          </w:tcPr>
          <w:p>
            <w:pPr>
              <w:pStyle w:val="Normal"/>
              <w:widowControl w:val="false"/>
              <w:rPr>
                <w:szCs w:val="22"/>
              </w:rPr>
            </w:pPr>
            <w:r>
              <w:rPr>
                <w:b/>
                <w:szCs w:val="22"/>
              </w:rPr>
              <w:t>Ireland</w:t>
            </w:r>
          </w:p>
          <w:p>
            <w:pPr>
              <w:pStyle w:val="Normal"/>
              <w:widowControl w:val="false"/>
              <w:rPr>
                <w:szCs w:val="22"/>
              </w:rPr>
            </w:pPr>
            <w:r>
              <w:rPr>
                <w:szCs w:val="22"/>
              </w:rPr>
              <w:t>{Name}</w:t>
            </w:r>
          </w:p>
          <w:p>
            <w:pPr>
              <w:pStyle w:val="Normal"/>
              <w:widowControl w:val="false"/>
              <w:rPr>
                <w:szCs w:val="22"/>
              </w:rPr>
            </w:pPr>
            <w:r>
              <w:rPr>
                <w:szCs w:val="22"/>
              </w:rPr>
              <w:t>&lt;{Address}</w:t>
            </w:r>
          </w:p>
          <w:p>
            <w:pPr>
              <w:pStyle w:val="Normal"/>
              <w:widowControl w:val="false"/>
              <w:rPr>
                <w:szCs w:val="22"/>
              </w:rPr>
            </w:pPr>
            <w:r>
              <w:rPr>
                <w:szCs w:val="22"/>
              </w:rPr>
              <w:t>IE - {Town} {Code for Dublin}&gt;</w:t>
            </w:r>
          </w:p>
          <w:p>
            <w:pPr>
              <w:pStyle w:val="Normal"/>
              <w:widowControl w:val="false"/>
              <w:rPr>
                <w:szCs w:val="22"/>
              </w:rPr>
            </w:pPr>
            <w:r>
              <w:rPr>
                <w:szCs w:val="22"/>
              </w:rPr>
              <w:t>Tel: + {Telephone number}</w:t>
            </w:r>
          </w:p>
          <w:p>
            <w:pPr>
              <w:pStyle w:val="Normal"/>
              <w:widowControl w:val="false"/>
              <w:tabs>
                <w:tab w:val="left" w:pos="-720" w:leader="none"/>
                <w:tab w:val="left" w:pos="567" w:leader="none"/>
              </w:tabs>
              <w:suppressAutoHyphens w:val="true"/>
              <w:rPr>
                <w:szCs w:val="22"/>
              </w:rPr>
            </w:pPr>
            <w:r>
              <w:rPr>
                <w:szCs w:val="22"/>
              </w:rPr>
              <w:t>&lt;{E-mail}&gt;</w:t>
            </w:r>
          </w:p>
          <w:p>
            <w:pPr>
              <w:pStyle w:val="Normal"/>
              <w:widowControl w:val="false"/>
              <w:rPr>
                <w:bCs/>
                <w:szCs w:val="22"/>
              </w:rPr>
            </w:pPr>
            <w:r>
              <w:rPr>
                <w:bCs/>
                <w:szCs w:val="22"/>
              </w:rPr>
            </w:r>
          </w:p>
        </w:tc>
        <w:tc>
          <w:tcPr>
            <w:tcW w:w="4526" w:type="dxa"/>
            <w:tcBorders/>
            <w:shd w:color="auto" w:fill="auto" w:val="clear"/>
          </w:tcPr>
          <w:p>
            <w:pPr>
              <w:pStyle w:val="Normal"/>
              <w:widowControl w:val="false"/>
              <w:rPr>
                <w:szCs w:val="22"/>
              </w:rPr>
            </w:pPr>
            <w:r>
              <w:rPr>
                <w:b/>
                <w:szCs w:val="22"/>
              </w:rPr>
              <w:t>Slovenija</w:t>
            </w:r>
          </w:p>
          <w:p>
            <w:pPr>
              <w:pStyle w:val="Normal"/>
              <w:widowControl w:val="false"/>
              <w:rPr>
                <w:szCs w:val="22"/>
              </w:rPr>
            </w:pPr>
            <w:r>
              <w:rPr>
                <w:szCs w:val="22"/>
              </w:rPr>
              <w:t>{Ime}</w:t>
            </w:r>
          </w:p>
          <w:p>
            <w:pPr>
              <w:pStyle w:val="Normal"/>
              <w:widowControl w:val="false"/>
              <w:rPr>
                <w:szCs w:val="22"/>
              </w:rPr>
            </w:pPr>
            <w:r>
              <w:rPr>
                <w:szCs w:val="22"/>
              </w:rPr>
              <w:t>&lt;{Naslov}</w:t>
            </w:r>
          </w:p>
          <w:p>
            <w:pPr>
              <w:pStyle w:val="Normal"/>
              <w:widowControl w:val="false"/>
              <w:rPr>
                <w:szCs w:val="22"/>
              </w:rPr>
            </w:pPr>
            <w:r>
              <w:rPr>
                <w:szCs w:val="22"/>
              </w:rPr>
              <w:t>SI-0000 {Mesto}&gt;</w:t>
            </w:r>
          </w:p>
          <w:p>
            <w:pPr>
              <w:pStyle w:val="Normal"/>
              <w:widowControl w:val="false"/>
              <w:rPr>
                <w:szCs w:val="22"/>
              </w:rPr>
            </w:pPr>
            <w:r>
              <w:rPr>
                <w:szCs w:val="22"/>
              </w:rPr>
              <w:t>Tel: + {telefonska številka}</w:t>
            </w:r>
          </w:p>
          <w:p>
            <w:pPr>
              <w:pStyle w:val="Normal"/>
              <w:widowControl w:val="false"/>
              <w:rPr>
                <w:bCs/>
                <w:szCs w:val="22"/>
              </w:rPr>
            </w:pPr>
            <w:r>
              <w:rPr>
                <w:szCs w:val="22"/>
              </w:rPr>
              <w:t>&lt;{E-mail}&gt;</w:t>
            </w:r>
          </w:p>
        </w:tc>
      </w:tr>
      <w:tr>
        <w:trPr>
          <w:cantSplit w:val="true"/>
        </w:trPr>
        <w:tc>
          <w:tcPr>
            <w:tcW w:w="4526" w:type="dxa"/>
            <w:tcBorders/>
            <w:shd w:color="auto" w:fill="auto" w:val="clear"/>
          </w:tcPr>
          <w:p>
            <w:pPr>
              <w:pStyle w:val="Normal"/>
              <w:widowControl w:val="false"/>
              <w:rPr>
                <w:b/>
                <w:szCs w:val="22"/>
              </w:rPr>
            </w:pPr>
            <w:r>
              <w:rPr>
                <w:b/>
                <w:szCs w:val="22"/>
              </w:rPr>
              <w:t>Ísland</w:t>
            </w:r>
          </w:p>
          <w:p>
            <w:pPr>
              <w:pStyle w:val="Normal"/>
              <w:widowControl w:val="false"/>
              <w:rPr>
                <w:szCs w:val="22"/>
              </w:rPr>
            </w:pPr>
            <w:r>
              <w:rPr>
                <w:szCs w:val="22"/>
              </w:rPr>
              <w:t>{Nafn}</w:t>
            </w:r>
          </w:p>
          <w:p>
            <w:pPr>
              <w:pStyle w:val="Normal"/>
              <w:widowControl w:val="false"/>
              <w:rPr>
                <w:szCs w:val="22"/>
              </w:rPr>
            </w:pPr>
            <w:r>
              <w:rPr>
                <w:szCs w:val="22"/>
              </w:rPr>
              <w:t>&lt;{Heimilisfang}</w:t>
            </w:r>
          </w:p>
          <w:p>
            <w:pPr>
              <w:pStyle w:val="Normal"/>
              <w:widowControl w:val="false"/>
              <w:rPr>
                <w:szCs w:val="22"/>
              </w:rPr>
            </w:pPr>
            <w:r>
              <w:rPr>
                <w:szCs w:val="22"/>
              </w:rPr>
              <w:t>IS-000 {Borg/Bær}&gt;</w:t>
            </w:r>
          </w:p>
          <w:p>
            <w:pPr>
              <w:pStyle w:val="Normal"/>
              <w:widowControl w:val="false"/>
              <w:tabs>
                <w:tab w:val="left" w:pos="-720" w:leader="none"/>
                <w:tab w:val="left" w:pos="567" w:leader="none"/>
              </w:tabs>
              <w:suppressAutoHyphens w:val="true"/>
              <w:rPr>
                <w:szCs w:val="22"/>
              </w:rPr>
            </w:pPr>
            <w:r>
              <w:rPr>
                <w:szCs w:val="22"/>
              </w:rPr>
              <w:t>Sími: + {Símanúmer}</w:t>
            </w:r>
          </w:p>
          <w:p>
            <w:pPr>
              <w:pStyle w:val="Normal"/>
              <w:widowControl w:val="false"/>
              <w:tabs>
                <w:tab w:val="left" w:pos="-720" w:leader="none"/>
                <w:tab w:val="left" w:pos="567" w:leader="none"/>
              </w:tabs>
              <w:suppressAutoHyphens w:val="true"/>
              <w:rPr>
                <w:szCs w:val="22"/>
              </w:rPr>
            </w:pPr>
            <w:r>
              <w:rPr>
                <w:szCs w:val="22"/>
              </w:rPr>
              <w:t>&lt;{Netfang}&gt;</w:t>
            </w:r>
          </w:p>
          <w:p>
            <w:pPr>
              <w:pStyle w:val="Normal"/>
              <w:widowControl w:val="false"/>
              <w:rPr>
                <w:bCs/>
                <w:szCs w:val="22"/>
              </w:rPr>
            </w:pPr>
            <w:r>
              <w:rPr>
                <w:bCs/>
                <w:szCs w:val="22"/>
              </w:rPr>
            </w:r>
          </w:p>
        </w:tc>
        <w:tc>
          <w:tcPr>
            <w:tcW w:w="4526" w:type="dxa"/>
            <w:tcBorders/>
            <w:shd w:color="auto" w:fill="auto" w:val="clear"/>
          </w:tcPr>
          <w:p>
            <w:pPr>
              <w:pStyle w:val="Normal"/>
              <w:widowControl w:val="false"/>
              <w:tabs>
                <w:tab w:val="left" w:pos="-720" w:leader="none"/>
                <w:tab w:val="left" w:pos="567" w:leader="none"/>
              </w:tabs>
              <w:suppressAutoHyphens w:val="true"/>
              <w:rPr>
                <w:b/>
                <w:szCs w:val="22"/>
              </w:rPr>
            </w:pPr>
            <w:r>
              <w:rPr>
                <w:b/>
                <w:szCs w:val="22"/>
              </w:rPr>
              <w:t>Slovenská republika</w:t>
            </w:r>
          </w:p>
          <w:p>
            <w:pPr>
              <w:pStyle w:val="Normal"/>
              <w:widowControl w:val="false"/>
              <w:rPr>
                <w:i/>
                <w:i/>
                <w:szCs w:val="22"/>
              </w:rPr>
            </w:pPr>
            <w:r>
              <w:rPr>
                <w:szCs w:val="22"/>
              </w:rPr>
              <w:t>{Meno}</w:t>
            </w:r>
          </w:p>
          <w:p>
            <w:pPr>
              <w:pStyle w:val="Normal"/>
              <w:widowControl w:val="false"/>
              <w:rPr>
                <w:szCs w:val="22"/>
              </w:rPr>
            </w:pPr>
            <w:r>
              <w:rPr>
                <w:szCs w:val="22"/>
              </w:rPr>
              <w:t>&lt;{Adresa}</w:t>
            </w:r>
          </w:p>
          <w:p>
            <w:pPr>
              <w:pStyle w:val="Normal"/>
              <w:widowControl w:val="false"/>
              <w:rPr>
                <w:szCs w:val="22"/>
              </w:rPr>
            </w:pPr>
            <w:r>
              <w:rPr>
                <w:szCs w:val="22"/>
              </w:rPr>
              <w:t>SK-000 00 {Mesto}&gt;</w:t>
            </w:r>
          </w:p>
          <w:p>
            <w:pPr>
              <w:pStyle w:val="Normal"/>
              <w:widowControl w:val="false"/>
              <w:rPr>
                <w:szCs w:val="22"/>
              </w:rPr>
            </w:pPr>
            <w:r>
              <w:rPr>
                <w:szCs w:val="22"/>
              </w:rPr>
              <w:t>Tel: + {Telefónne číslo}</w:t>
            </w:r>
          </w:p>
          <w:p>
            <w:pPr>
              <w:pStyle w:val="Normal"/>
              <w:widowControl w:val="false"/>
              <w:rPr>
                <w:szCs w:val="22"/>
              </w:rPr>
            </w:pPr>
            <w:r>
              <w:rPr>
                <w:szCs w:val="22"/>
              </w:rPr>
              <w:t>&lt;{E-mail}&gt;</w:t>
            </w:r>
          </w:p>
          <w:p>
            <w:pPr>
              <w:pStyle w:val="Normal"/>
              <w:widowControl w:val="false"/>
              <w:tabs>
                <w:tab w:val="left" w:pos="-720" w:leader="none"/>
                <w:tab w:val="left" w:pos="567" w:leader="none"/>
              </w:tabs>
              <w:suppressAutoHyphens w:val="true"/>
              <w:rPr>
                <w:bCs/>
                <w:szCs w:val="22"/>
              </w:rPr>
            </w:pPr>
            <w:r>
              <w:rPr>
                <w:bCs/>
                <w:szCs w:val="22"/>
              </w:rPr>
            </w:r>
          </w:p>
        </w:tc>
      </w:tr>
      <w:tr>
        <w:trPr>
          <w:cantSplit w:val="true"/>
        </w:trPr>
        <w:tc>
          <w:tcPr>
            <w:tcW w:w="4526" w:type="dxa"/>
            <w:tcBorders/>
            <w:shd w:color="auto" w:fill="auto" w:val="clear"/>
          </w:tcPr>
          <w:p>
            <w:pPr>
              <w:pStyle w:val="Normal"/>
              <w:widowControl w:val="false"/>
              <w:rPr>
                <w:szCs w:val="22"/>
              </w:rPr>
            </w:pPr>
            <w:r>
              <w:rPr>
                <w:b/>
                <w:szCs w:val="22"/>
              </w:rPr>
              <w:t>Italia</w:t>
            </w:r>
          </w:p>
          <w:p>
            <w:pPr>
              <w:pStyle w:val="Normal"/>
              <w:widowControl w:val="false"/>
              <w:rPr>
                <w:szCs w:val="22"/>
              </w:rPr>
            </w:pPr>
            <w:r>
              <w:rPr>
                <w:szCs w:val="22"/>
              </w:rPr>
              <w:t>{Nome}</w:t>
            </w:r>
          </w:p>
          <w:p>
            <w:pPr>
              <w:pStyle w:val="Normal"/>
              <w:widowControl w:val="false"/>
              <w:rPr>
                <w:szCs w:val="22"/>
              </w:rPr>
            </w:pPr>
            <w:r>
              <w:rPr>
                <w:szCs w:val="22"/>
              </w:rPr>
              <w:t>&lt;{Indirizzo}</w:t>
            </w:r>
          </w:p>
          <w:p>
            <w:pPr>
              <w:pStyle w:val="Normal"/>
              <w:widowControl w:val="false"/>
              <w:rPr>
                <w:szCs w:val="22"/>
              </w:rPr>
            </w:pPr>
            <w:r>
              <w:rPr>
                <w:szCs w:val="22"/>
              </w:rPr>
              <w:t>IT-00000 {Località}&gt;</w:t>
            </w:r>
          </w:p>
          <w:p>
            <w:pPr>
              <w:pStyle w:val="Normal"/>
              <w:widowControl w:val="false"/>
              <w:tabs>
                <w:tab w:val="left" w:pos="-720" w:leader="none"/>
                <w:tab w:val="left" w:pos="567" w:leader="none"/>
              </w:tabs>
              <w:suppressAutoHyphens w:val="true"/>
              <w:rPr>
                <w:szCs w:val="22"/>
              </w:rPr>
            </w:pPr>
            <w:r>
              <w:rPr>
                <w:szCs w:val="22"/>
                <w:lang w:val="it-IT"/>
              </w:rPr>
              <w:t>Tel: + {Numero di telefono}&gt;</w:t>
            </w:r>
          </w:p>
          <w:p>
            <w:pPr>
              <w:pStyle w:val="Normal"/>
              <w:widowControl w:val="false"/>
              <w:rPr>
                <w:b/>
                <w:szCs w:val="22"/>
              </w:rPr>
            </w:pPr>
            <w:r>
              <w:rPr>
                <w:szCs w:val="22"/>
                <w:lang w:val="it-IT"/>
              </w:rPr>
              <w:t>&lt;{E-mail}&gt;</w:t>
            </w:r>
          </w:p>
        </w:tc>
        <w:tc>
          <w:tcPr>
            <w:tcW w:w="4526" w:type="dxa"/>
            <w:tcBorders/>
            <w:shd w:color="auto" w:fill="auto" w:val="clear"/>
          </w:tcPr>
          <w:p>
            <w:pPr>
              <w:pStyle w:val="Normal"/>
              <w:widowControl w:val="false"/>
              <w:tabs>
                <w:tab w:val="left" w:pos="-720" w:leader="none"/>
                <w:tab w:val="left" w:pos="567" w:leader="none"/>
                <w:tab w:val="left" w:pos="4536" w:leader="none"/>
              </w:tabs>
              <w:suppressAutoHyphens w:val="true"/>
              <w:rPr>
                <w:szCs w:val="22"/>
              </w:rPr>
            </w:pPr>
            <w:r>
              <w:rPr>
                <w:b/>
                <w:szCs w:val="22"/>
                <w:lang w:val="sv-SE"/>
              </w:rPr>
              <w:t>Suomi/Finland</w:t>
            </w:r>
          </w:p>
          <w:p>
            <w:pPr>
              <w:pStyle w:val="Normal"/>
              <w:widowControl w:val="false"/>
              <w:rPr>
                <w:szCs w:val="22"/>
              </w:rPr>
            </w:pPr>
            <w:r>
              <w:rPr>
                <w:szCs w:val="22"/>
                <w:lang w:val="sv-SE"/>
              </w:rPr>
              <w:t>{Nimi/Namn}</w:t>
            </w:r>
          </w:p>
          <w:p>
            <w:pPr>
              <w:pStyle w:val="Normal"/>
              <w:widowControl w:val="false"/>
              <w:rPr>
                <w:szCs w:val="22"/>
              </w:rPr>
            </w:pPr>
            <w:r>
              <w:rPr>
                <w:szCs w:val="22"/>
                <w:lang w:val="sv-SE"/>
              </w:rPr>
              <w:t>&lt;{Osoite/Adress}</w:t>
            </w:r>
          </w:p>
          <w:p>
            <w:pPr>
              <w:pStyle w:val="Normal"/>
              <w:widowControl w:val="false"/>
              <w:rPr>
                <w:szCs w:val="22"/>
              </w:rPr>
            </w:pPr>
            <w:r>
              <w:rPr>
                <w:szCs w:val="22"/>
              </w:rPr>
              <w:t>FI-00000 {Postitoimipaikka/Stad}&gt;</w:t>
            </w:r>
          </w:p>
          <w:p>
            <w:pPr>
              <w:pStyle w:val="Normal"/>
              <w:widowControl w:val="false"/>
              <w:rPr>
                <w:szCs w:val="22"/>
              </w:rPr>
            </w:pPr>
            <w:r>
              <w:rPr>
                <w:szCs w:val="22"/>
              </w:rPr>
              <w:t>Puh/Tel: + {Puhelinnumero/Telefonnummer}</w:t>
            </w:r>
          </w:p>
          <w:p>
            <w:pPr>
              <w:pStyle w:val="Normal"/>
              <w:widowControl w:val="false"/>
              <w:tabs>
                <w:tab w:val="left" w:pos="-720" w:leader="none"/>
                <w:tab w:val="left" w:pos="567" w:leader="none"/>
              </w:tabs>
              <w:suppressAutoHyphens w:val="true"/>
              <w:rPr>
                <w:szCs w:val="22"/>
              </w:rPr>
            </w:pPr>
            <w:r>
              <w:rPr>
                <w:szCs w:val="22"/>
              </w:rPr>
              <w:t>&lt;{E-mail}&gt;</w:t>
            </w:r>
          </w:p>
          <w:p>
            <w:pPr>
              <w:pStyle w:val="Normal"/>
              <w:widowControl w:val="false"/>
              <w:tabs>
                <w:tab w:val="left" w:pos="-720" w:leader="none"/>
                <w:tab w:val="left" w:pos="567" w:leader="none"/>
                <w:tab w:val="left" w:pos="4536" w:leader="none"/>
              </w:tabs>
              <w:suppressAutoHyphens w:val="true"/>
              <w:rPr>
                <w:b/>
                <w:szCs w:val="22"/>
              </w:rPr>
            </w:pPr>
            <w:r>
              <w:rPr>
                <w:b/>
                <w:szCs w:val="22"/>
              </w:rPr>
            </w:r>
          </w:p>
        </w:tc>
      </w:tr>
      <w:tr>
        <w:trPr>
          <w:cantSplit w:val="true"/>
        </w:trPr>
        <w:tc>
          <w:tcPr>
            <w:tcW w:w="4526" w:type="dxa"/>
            <w:tcBorders/>
            <w:shd w:color="auto" w:fill="auto" w:val="clear"/>
          </w:tcPr>
          <w:p>
            <w:pPr>
              <w:pStyle w:val="Normal"/>
              <w:widowControl w:val="false"/>
              <w:rPr>
                <w:b/>
                <w:szCs w:val="22"/>
              </w:rPr>
            </w:pPr>
            <w:r>
              <w:rPr>
                <w:b/>
                <w:szCs w:val="22"/>
                <w:lang w:val="el-GR"/>
              </w:rPr>
              <w:t>Κύπρος</w:t>
            </w:r>
          </w:p>
          <w:p>
            <w:pPr>
              <w:pStyle w:val="Normal"/>
              <w:widowControl w:val="false"/>
              <w:rPr>
                <w:szCs w:val="22"/>
              </w:rPr>
            </w:pPr>
            <w:r>
              <w:rPr>
                <w:szCs w:val="22"/>
                <w:lang w:val="el-GR"/>
              </w:rPr>
              <w:t>{Όνομα}</w:t>
            </w:r>
          </w:p>
          <w:p>
            <w:pPr>
              <w:pStyle w:val="Normal"/>
              <w:widowControl w:val="false"/>
              <w:rPr>
                <w:szCs w:val="22"/>
              </w:rPr>
            </w:pPr>
            <w:r>
              <w:rPr>
                <w:szCs w:val="22"/>
                <w:lang w:val="el-GR"/>
              </w:rPr>
              <w:t>&lt;{Διεύθυνση}</w:t>
            </w:r>
          </w:p>
          <w:p>
            <w:pPr>
              <w:pStyle w:val="Normal"/>
              <w:widowControl w:val="false"/>
              <w:rPr>
                <w:szCs w:val="22"/>
              </w:rPr>
            </w:pPr>
            <w:r>
              <w:rPr>
                <w:szCs w:val="22"/>
              </w:rPr>
              <w:t>CY</w:t>
            </w:r>
            <w:r>
              <w:rPr>
                <w:szCs w:val="22"/>
                <w:lang w:val="el-GR"/>
              </w:rPr>
              <w:t>-000</w:t>
            </w:r>
            <w:r>
              <w:rPr>
                <w:szCs w:val="22"/>
              </w:rPr>
              <w:t> </w:t>
            </w:r>
            <w:r>
              <w:rPr>
                <w:szCs w:val="22"/>
                <w:lang w:val="el-GR"/>
              </w:rPr>
              <w:t>00 {πόλη}&gt;</w:t>
            </w:r>
          </w:p>
          <w:p>
            <w:pPr>
              <w:pStyle w:val="Normal"/>
              <w:widowControl w:val="false"/>
              <w:tabs>
                <w:tab w:val="left" w:pos="-720" w:leader="none"/>
                <w:tab w:val="left" w:pos="567" w:leader="none"/>
              </w:tabs>
              <w:suppressAutoHyphens w:val="true"/>
              <w:rPr>
                <w:szCs w:val="22"/>
              </w:rPr>
            </w:pPr>
            <w:r>
              <w:rPr>
                <w:szCs w:val="22"/>
                <w:lang w:val="el-GR"/>
              </w:rPr>
              <w:t>Τηλ: + {Αριθμός τηλεφώνου}</w:t>
            </w:r>
          </w:p>
          <w:p>
            <w:pPr>
              <w:pStyle w:val="Normal"/>
              <w:widowControl w:val="false"/>
              <w:rPr>
                <w:szCs w:val="22"/>
              </w:rPr>
            </w:pPr>
            <w:r>
              <w:rPr>
                <w:szCs w:val="22"/>
                <w:lang w:val="el-GR"/>
              </w:rPr>
              <w:t>&lt;{</w:t>
            </w:r>
            <w:r>
              <w:rPr>
                <w:szCs w:val="22"/>
              </w:rPr>
              <w:t>E</w:t>
            </w:r>
            <w:r>
              <w:rPr>
                <w:szCs w:val="22"/>
                <w:lang w:val="el-GR"/>
              </w:rPr>
              <w:t>-</w:t>
            </w:r>
            <w:r>
              <w:rPr>
                <w:szCs w:val="22"/>
              </w:rPr>
              <w:t>mail</w:t>
            </w:r>
            <w:r>
              <w:rPr>
                <w:szCs w:val="22"/>
                <w:lang w:val="el-GR"/>
              </w:rPr>
              <w:t>}&gt;</w:t>
            </w:r>
          </w:p>
          <w:p>
            <w:pPr>
              <w:pStyle w:val="Normal"/>
              <w:widowControl w:val="false"/>
              <w:rPr>
                <w:bCs/>
                <w:szCs w:val="22"/>
                <w:lang w:val="el-GR"/>
              </w:rPr>
            </w:pPr>
            <w:r>
              <w:rPr>
                <w:bCs/>
                <w:szCs w:val="22"/>
                <w:lang w:val="el-GR"/>
              </w:rPr>
            </w:r>
          </w:p>
        </w:tc>
        <w:tc>
          <w:tcPr>
            <w:tcW w:w="4526" w:type="dxa"/>
            <w:tcBorders/>
            <w:shd w:color="auto" w:fill="auto" w:val="clear"/>
          </w:tcPr>
          <w:p>
            <w:pPr>
              <w:pStyle w:val="Normal"/>
              <w:widowControl w:val="false"/>
              <w:tabs>
                <w:tab w:val="left" w:pos="-720" w:leader="none"/>
                <w:tab w:val="left" w:pos="567" w:leader="none"/>
                <w:tab w:val="left" w:pos="4536" w:leader="none"/>
              </w:tabs>
              <w:suppressAutoHyphens w:val="true"/>
              <w:rPr>
                <w:b/>
                <w:szCs w:val="22"/>
              </w:rPr>
            </w:pPr>
            <w:r>
              <w:rPr>
                <w:b/>
                <w:szCs w:val="22"/>
              </w:rPr>
              <w:t>Sverige</w:t>
            </w:r>
          </w:p>
          <w:p>
            <w:pPr>
              <w:pStyle w:val="Normal"/>
              <w:widowControl w:val="false"/>
              <w:rPr>
                <w:szCs w:val="22"/>
              </w:rPr>
            </w:pPr>
            <w:r>
              <w:rPr>
                <w:szCs w:val="22"/>
                <w:lang w:val="el-GR"/>
              </w:rPr>
              <w:t>{</w:t>
            </w:r>
            <w:r>
              <w:rPr>
                <w:szCs w:val="22"/>
              </w:rPr>
              <w:t>Namn</w:t>
            </w:r>
            <w:r>
              <w:rPr>
                <w:szCs w:val="22"/>
                <w:lang w:val="el-GR"/>
              </w:rPr>
              <w:t>}</w:t>
            </w:r>
          </w:p>
          <w:p>
            <w:pPr>
              <w:pStyle w:val="Normal"/>
              <w:widowControl w:val="false"/>
              <w:rPr>
                <w:szCs w:val="22"/>
              </w:rPr>
            </w:pPr>
            <w:r>
              <w:rPr>
                <w:szCs w:val="22"/>
                <w:lang w:val="el-GR"/>
              </w:rPr>
              <w:t>&lt;{</w:t>
            </w:r>
            <w:r>
              <w:rPr>
                <w:szCs w:val="22"/>
              </w:rPr>
              <w:t>Adress</w:t>
            </w:r>
            <w:r>
              <w:rPr>
                <w:szCs w:val="22"/>
                <w:lang w:val="el-GR"/>
              </w:rPr>
              <w:t>}</w:t>
            </w:r>
          </w:p>
          <w:p>
            <w:pPr>
              <w:pStyle w:val="Normal"/>
              <w:widowControl w:val="false"/>
              <w:rPr>
                <w:szCs w:val="22"/>
              </w:rPr>
            </w:pPr>
            <w:r>
              <w:rPr>
                <w:szCs w:val="22"/>
              </w:rPr>
              <w:t>SE</w:t>
            </w:r>
            <w:r>
              <w:rPr>
                <w:szCs w:val="22"/>
                <w:lang w:val="el-GR"/>
              </w:rPr>
              <w:t>-000</w:t>
            </w:r>
            <w:r>
              <w:rPr>
                <w:szCs w:val="22"/>
              </w:rPr>
              <w:t> </w:t>
            </w:r>
            <w:r>
              <w:rPr>
                <w:szCs w:val="22"/>
                <w:lang w:val="el-GR"/>
              </w:rPr>
              <w:t>00 {</w:t>
            </w:r>
            <w:r>
              <w:rPr>
                <w:szCs w:val="22"/>
              </w:rPr>
              <w:t>Stad</w:t>
            </w:r>
            <w:r>
              <w:rPr>
                <w:szCs w:val="22"/>
                <w:lang w:val="el-GR"/>
              </w:rPr>
              <w:t>}&gt;</w:t>
            </w:r>
          </w:p>
          <w:p>
            <w:pPr>
              <w:pStyle w:val="Normal"/>
              <w:widowControl w:val="false"/>
              <w:rPr>
                <w:szCs w:val="22"/>
              </w:rPr>
            </w:pPr>
            <w:r>
              <w:rPr>
                <w:szCs w:val="22"/>
              </w:rPr>
              <w:t>Tel: + {Telefonnummer}</w:t>
            </w:r>
          </w:p>
          <w:p>
            <w:pPr>
              <w:pStyle w:val="Normal"/>
              <w:widowControl w:val="false"/>
              <w:rPr>
                <w:bCs/>
                <w:szCs w:val="22"/>
              </w:rPr>
            </w:pPr>
            <w:r>
              <w:rPr>
                <w:szCs w:val="22"/>
              </w:rPr>
              <w:t>&lt;{E-mail}&gt;</w:t>
            </w:r>
          </w:p>
        </w:tc>
      </w:tr>
      <w:tr>
        <w:trPr>
          <w:cantSplit w:val="true"/>
        </w:trPr>
        <w:tc>
          <w:tcPr>
            <w:tcW w:w="4526" w:type="dxa"/>
            <w:tcBorders/>
            <w:shd w:color="auto" w:fill="auto" w:val="clear"/>
          </w:tcPr>
          <w:p>
            <w:pPr>
              <w:pStyle w:val="Normal"/>
              <w:widowControl w:val="false"/>
              <w:rPr>
                <w:b/>
                <w:szCs w:val="22"/>
              </w:rPr>
            </w:pPr>
            <w:r>
              <w:rPr>
                <w:b/>
                <w:szCs w:val="22"/>
              </w:rPr>
              <w:t>Latvija</w:t>
            </w:r>
          </w:p>
          <w:p>
            <w:pPr>
              <w:pStyle w:val="Normal"/>
              <w:widowControl w:val="false"/>
              <w:rPr>
                <w:szCs w:val="22"/>
              </w:rPr>
            </w:pPr>
            <w:r>
              <w:rPr>
                <w:szCs w:val="22"/>
              </w:rPr>
              <w:t>{Nosaukums}</w:t>
            </w:r>
          </w:p>
          <w:p>
            <w:pPr>
              <w:pStyle w:val="Normal"/>
              <w:widowControl w:val="false"/>
              <w:rPr>
                <w:szCs w:val="22"/>
              </w:rPr>
            </w:pPr>
            <w:r>
              <w:rPr>
                <w:szCs w:val="22"/>
              </w:rPr>
              <w:t>&lt;{Adrese}</w:t>
            </w:r>
          </w:p>
          <w:p>
            <w:pPr>
              <w:pStyle w:val="Normal"/>
              <w:widowControl w:val="false"/>
              <w:ind w:right="176" w:hanging="0"/>
              <w:rPr>
                <w:szCs w:val="22"/>
              </w:rPr>
            </w:pPr>
            <w:r>
              <w:rPr>
                <w:szCs w:val="22"/>
              </w:rPr>
              <w:t>{Pilsēta}, LV{Pasta indekss }&gt;</w:t>
            </w:r>
          </w:p>
          <w:p>
            <w:pPr>
              <w:pStyle w:val="Normal"/>
              <w:widowControl w:val="false"/>
              <w:tabs>
                <w:tab w:val="left" w:pos="-720" w:leader="none"/>
                <w:tab w:val="left" w:pos="567" w:leader="none"/>
              </w:tabs>
              <w:suppressAutoHyphens w:val="true"/>
              <w:rPr>
                <w:szCs w:val="22"/>
              </w:rPr>
            </w:pPr>
            <w:r>
              <w:rPr>
                <w:szCs w:val="22"/>
                <w:lang w:val="pt-PT"/>
              </w:rPr>
              <w:t>Tel: + {Telefona numurs}</w:t>
            </w:r>
          </w:p>
          <w:p>
            <w:pPr>
              <w:pStyle w:val="Normal"/>
              <w:widowControl w:val="false"/>
              <w:tabs>
                <w:tab w:val="left" w:pos="-720" w:leader="none"/>
                <w:tab w:val="left" w:pos="567" w:leader="none"/>
              </w:tabs>
              <w:suppressAutoHyphens w:val="true"/>
              <w:rPr>
                <w:szCs w:val="22"/>
              </w:rPr>
            </w:pPr>
            <w:r>
              <w:rPr>
                <w:szCs w:val="22"/>
                <w:lang w:val="pt-PT"/>
              </w:rPr>
              <w:t>&lt;{E-mail}&gt;</w:t>
            </w:r>
          </w:p>
          <w:p>
            <w:pPr>
              <w:pStyle w:val="Normal"/>
              <w:widowControl w:val="false"/>
              <w:rPr>
                <w:bCs/>
                <w:szCs w:val="22"/>
                <w:lang w:val="pt-PT"/>
              </w:rPr>
            </w:pPr>
            <w:r>
              <w:rPr>
                <w:bCs/>
                <w:szCs w:val="22"/>
                <w:lang w:val="pt-PT"/>
              </w:rPr>
            </w:r>
          </w:p>
        </w:tc>
        <w:tc>
          <w:tcPr>
            <w:tcW w:w="4526" w:type="dxa"/>
            <w:tcBorders/>
            <w:shd w:color="auto" w:fill="auto" w:val="clear"/>
          </w:tcPr>
          <w:p>
            <w:pPr>
              <w:pStyle w:val="Normal"/>
              <w:widowControl w:val="false"/>
              <w:tabs>
                <w:tab w:val="left" w:pos="-720" w:leader="none"/>
                <w:tab w:val="left" w:pos="567" w:leader="none"/>
                <w:tab w:val="left" w:pos="4536" w:leader="none"/>
              </w:tabs>
              <w:suppressAutoHyphens w:val="true"/>
              <w:rPr>
                <w:b/>
                <w:szCs w:val="22"/>
              </w:rPr>
            </w:pPr>
            <w:r>
              <w:rPr>
                <w:b/>
                <w:szCs w:val="22"/>
              </w:rPr>
              <w:t>United Kingdom (Northern Ireland)</w:t>
            </w:r>
          </w:p>
          <w:p>
            <w:pPr>
              <w:pStyle w:val="Normal"/>
              <w:widowControl w:val="false"/>
              <w:rPr>
                <w:szCs w:val="22"/>
              </w:rPr>
            </w:pPr>
            <w:r>
              <w:rPr>
                <w:szCs w:val="22"/>
              </w:rPr>
              <w:t>{Name}</w:t>
            </w:r>
          </w:p>
          <w:p>
            <w:pPr>
              <w:pStyle w:val="Normal"/>
              <w:widowControl w:val="false"/>
              <w:rPr>
                <w:szCs w:val="22"/>
              </w:rPr>
            </w:pPr>
            <w:r>
              <w:rPr>
                <w:szCs w:val="22"/>
              </w:rPr>
              <w:t>&lt;{Address}</w:t>
            </w:r>
          </w:p>
          <w:p>
            <w:pPr>
              <w:pStyle w:val="Normal"/>
              <w:widowControl w:val="false"/>
              <w:ind w:right="176" w:hanging="0"/>
              <w:rPr>
                <w:szCs w:val="22"/>
              </w:rPr>
            </w:pPr>
            <w:r>
              <w:rPr>
                <w:szCs w:val="22"/>
              </w:rPr>
              <w:t>{Town} {Postal code} – UK&gt;</w:t>
            </w:r>
          </w:p>
          <w:p>
            <w:pPr>
              <w:pStyle w:val="Normal"/>
              <w:widowControl w:val="false"/>
              <w:tabs>
                <w:tab w:val="left" w:pos="-720" w:leader="none"/>
                <w:tab w:val="left" w:pos="567" w:leader="none"/>
              </w:tabs>
              <w:suppressAutoHyphens w:val="true"/>
              <w:rPr>
                <w:szCs w:val="22"/>
              </w:rPr>
            </w:pPr>
            <w:r>
              <w:rPr>
                <w:szCs w:val="22"/>
              </w:rPr>
              <w:t>Tel: + {Telephone number}</w:t>
            </w:r>
          </w:p>
          <w:p>
            <w:pPr>
              <w:pStyle w:val="Normal"/>
              <w:widowControl w:val="false"/>
              <w:tabs>
                <w:tab w:val="left" w:pos="-720" w:leader="none"/>
                <w:tab w:val="left" w:pos="567" w:leader="none"/>
              </w:tabs>
              <w:suppressAutoHyphens w:val="true"/>
              <w:rPr>
                <w:szCs w:val="22"/>
              </w:rPr>
            </w:pPr>
            <w:r>
              <w:rPr>
                <w:szCs w:val="22"/>
              </w:rPr>
              <w:t>&lt;{E-mail}&gt;&gt;</w:t>
            </w:r>
          </w:p>
          <w:p>
            <w:pPr>
              <w:pStyle w:val="Normal"/>
              <w:widowControl w:val="false"/>
              <w:rPr>
                <w:bCs/>
                <w:szCs w:val="22"/>
              </w:rPr>
            </w:pPr>
            <w:r>
              <w:rPr>
                <w:bCs/>
                <w:szCs w:val="22"/>
              </w:rPr>
            </w:r>
          </w:p>
        </w:tc>
      </w:tr>
    </w:tbl>
    <w:p>
      <w:pPr>
        <w:pStyle w:val="Style11"/>
        <w:rPr/>
      </w:pPr>
      <w:r>
        <w:rPr/>
        <w:t>&lt;</w:t>
      </w:r>
      <w:r>
        <w:rPr>
          <w:highlight w:val="lightGray"/>
        </w:rPr>
        <w:t>17.</w:t>
      </w:r>
      <w:r>
        <w:rPr/>
        <w:tab/>
        <w:t>Ostale informacije&gt;</w:t>
      </w:r>
    </w:p>
    <w:p>
      <w:pPr>
        <w:pStyle w:val="Normal"/>
        <w:tabs>
          <w:tab w:val="clear" w:pos="567"/>
        </w:tabs>
        <w:spacing w:lineRule="auto" w:line="240"/>
        <w:rPr>
          <w:szCs w:val="22"/>
        </w:rPr>
      </w:pPr>
      <w:r>
        <w:rPr/>
      </w:r>
    </w:p>
    <w:sectPr>
      <w:footerReference w:type="default" r:id="rId6"/>
      <w:type w:val="nextPage"/>
      <w:pgSz w:w="11906" w:h="16838"/>
      <w:pgMar w:left="1418" w:right="1418" w:gutter="0" w:header="0" w:top="1134" w:footer="737"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Helvetica">
    <w:altName w:val="Arial"/>
    <w:charset w:val="ee"/>
    <w:family w:val="roman"/>
    <w:pitch w:val="variable"/>
  </w:font>
  <w:font w:name="Verdana">
    <w:charset w:val="ee"/>
    <w:family w:val="roman"/>
    <w:pitch w:val="variable"/>
  </w:font>
  <w:font w:name="Courier New">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 w:name="Tahoma">
    <w:charset w:val="ee"/>
    <w:family w:val="roman"/>
    <w:pitch w:val="variable"/>
  </w:font>
  <w:font w:name="EUAlbertin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930"/>
        <w:tab w:val="center" w:pos="4536" w:leader="none"/>
        <w:tab w:val="right" w:pos="8931" w:leader="none"/>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20"/>
        </w:tabs>
        <w:ind w:left="284" w:hanging="284"/>
      </w:pPr>
      <w:rPr>
        <w:sz w:val="24"/>
        <w:i w:val="false"/>
        <w:b/>
        <w:rFonts w:ascii="Arial" w:hAnsi="Arial" w:cs="Times New Roman"/>
      </w:rPr>
    </w:lvl>
    <w:lvl w:ilvl="1">
      <w:start w:val="1"/>
      <w:numFmt w:val="decimal"/>
      <w:lvlText w:val="%1.%2"/>
      <w:lvlJc w:val="left"/>
      <w:pPr>
        <w:tabs>
          <w:tab w:val="num" w:pos="709"/>
        </w:tabs>
        <w:ind w:left="709" w:hanging="425"/>
      </w:pPr>
      <w:rPr>
        <w:sz w:val="22"/>
        <w:i w:val="false"/>
        <w:b/>
        <w:rFonts w:ascii="Arial" w:hAnsi="Arial" w:cs="Times New Roman"/>
      </w:rPr>
    </w:lvl>
    <w:lvl w:ilvl="2">
      <w:start w:val="1"/>
      <w:numFmt w:val="decimal"/>
      <w:lvlText w:val="%1.%2.%3"/>
      <w:lvlJc w:val="left"/>
      <w:pPr>
        <w:tabs>
          <w:tab w:val="num" w:pos="1276"/>
        </w:tabs>
        <w:ind w:left="1276" w:hanging="567"/>
      </w:pPr>
      <w:rPr>
        <w:sz w:val="22"/>
        <w:i w:val="false"/>
        <w:b/>
        <w:rFonts w:ascii="Arial" w:hAnsi="Arial" w:cs="Times New Roman"/>
      </w:rPr>
    </w:lvl>
    <w:lvl w:ilvl="3">
      <w:start w:val="1"/>
      <w:numFmt w:val="lowerLetter"/>
      <w:lvlText w:val="%4)"/>
      <w:lvlJc w:val="left"/>
      <w:pPr>
        <w:tabs>
          <w:tab w:val="num" w:pos="1276"/>
        </w:tabs>
        <w:ind w:left="1276" w:hanging="567"/>
      </w:pPr>
      <w:rPr>
        <w:sz w:val="22"/>
        <w:i w:val="false"/>
        <w:b w:val="false"/>
        <w:rFonts w:ascii="Arial" w:hAnsi="Arial" w:cs="Times New Roman"/>
      </w:rPr>
    </w:lvl>
    <w:lvl w:ilvl="4">
      <w:start w:val="1"/>
      <w:numFmt w:val="lowerLetter"/>
      <w:lvlText w:val="%5)"/>
      <w:lvlJc w:val="left"/>
      <w:pPr>
        <w:tabs>
          <w:tab w:val="num" w:pos="1701"/>
        </w:tabs>
        <w:ind w:left="1701" w:hanging="425"/>
      </w:pPr>
      <w:rPr/>
    </w:lvl>
    <w:lvl w:ilvl="5">
      <w:start w:val="1"/>
      <w:numFmt w:val="lowerLetter"/>
      <w:lvlText w:val="%6)"/>
      <w:lvlJc w:val="left"/>
      <w:pPr>
        <w:tabs>
          <w:tab w:val="num" w:pos="1663"/>
        </w:tabs>
        <w:ind w:left="1663" w:hanging="432"/>
      </w:pPr>
      <w:rPr/>
    </w:lvl>
    <w:lvl w:ilvl="6">
      <w:start w:val="1"/>
      <w:numFmt w:val="lowerRoman"/>
      <w:lvlText w:val="%7)"/>
      <w:lvlJc w:val="right"/>
      <w:pPr>
        <w:tabs>
          <w:tab w:val="num" w:pos="1807"/>
        </w:tabs>
        <w:ind w:left="1807" w:hanging="288"/>
      </w:pPr>
      <w:rPr/>
    </w:lvl>
    <w:lvl w:ilvl="7">
      <w:start w:val="1"/>
      <w:numFmt w:val="lowerLetter"/>
      <w:lvlText w:val="%8."/>
      <w:lvlJc w:val="left"/>
      <w:pPr>
        <w:tabs>
          <w:tab w:val="num" w:pos="1951"/>
        </w:tabs>
        <w:ind w:left="1951" w:hanging="432"/>
      </w:pPr>
      <w:rPr/>
    </w:lvl>
    <w:lvl w:ilvl="8">
      <w:start w:val="1"/>
      <w:numFmt w:val="lowerRoman"/>
      <w:lvlText w:val="%9."/>
      <w:lvlJc w:val="left"/>
      <w:pPr>
        <w:tabs>
          <w:tab w:val="num" w:pos="2671"/>
        </w:tabs>
        <w:ind w:left="2311" w:hanging="360"/>
      </w:pPr>
      <w:rPr>
        <w:sz w:val="22"/>
        <w:i w:val="false"/>
        <w:b w:val="false"/>
        <w:rFonts w:ascii="Arial" w:hAnsi="Arial"/>
      </w:rPr>
    </w:lvl>
  </w:abstractNum>
  <w:abstractNum w:abstractNumId="2">
    <w:lvl w:ilvl="0">
      <w:start w:val="1"/>
      <w:numFmt w:val="upperLetter"/>
      <w:suff w:val="space"/>
      <w:lvlText w:val="%1."/>
      <w:lvlJc w:val="left"/>
      <w:pPr>
        <w:tabs>
          <w:tab w:val="num" w:pos="0"/>
        </w:tabs>
        <w:ind w:left="0" w:hanging="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3"/>
  <w:trackRevisions/>
  <w:defaultTabStop w:val="567"/>
  <w:autoHyphenation w:val="true"/>
  <w:doNotHyphenateCaps/>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en-GB" w:bidi="ar-SA"/>
      </w:rPr>
    </w:rPrDefault>
    <w:pPrDefault>
      <w:pPr>
        <w:widowControl/>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a6ccb"/>
    <w:pPr>
      <w:widowControl/>
      <w:tabs>
        <w:tab w:val="left" w:pos="567" w:leader="none"/>
      </w:tabs>
      <w:suppressAutoHyphens w:val="true"/>
      <w:bidi w:val="0"/>
      <w:spacing w:lineRule="exact" w:line="260" w:before="0" w:after="0"/>
      <w:jc w:val="left"/>
    </w:pPr>
    <w:rPr>
      <w:rFonts w:ascii="Times New Roman" w:hAnsi="Times New Roman" w:eastAsia="Times New Roman" w:cs="Times New Roman"/>
      <w:color w:val="auto"/>
      <w:kern w:val="0"/>
      <w:sz w:val="22"/>
      <w:szCs w:val="20"/>
      <w:lang w:eastAsia="en-US" w:val="hr-HR" w:bidi="ar-SA"/>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val="true"/>
      <w:spacing w:before="240" w:after="60"/>
      <w:outlineLvl w:val="1"/>
    </w:pPr>
    <w:rPr>
      <w:rFonts w:ascii="Helvetica" w:hAnsi="Helvetica"/>
      <w:b/>
      <w:i/>
      <w:sz w:val="24"/>
    </w:rPr>
  </w:style>
  <w:style w:type="paragraph" w:styleId="Heading3">
    <w:name w:val="Heading 3"/>
    <w:basedOn w:val="Normal"/>
    <w:next w:val="Normal"/>
    <w:qFormat/>
    <w:pPr>
      <w:keepNext w:val="true"/>
      <w:keepLines/>
      <w:spacing w:before="120" w:after="80"/>
      <w:outlineLvl w:val="2"/>
    </w:pPr>
    <w:rPr>
      <w:b/>
      <w:kern w:val="2"/>
      <w:sz w:val="24"/>
    </w:rPr>
  </w:style>
  <w:style w:type="paragraph" w:styleId="Heading4">
    <w:name w:val="Heading 4"/>
    <w:basedOn w:val="Normal"/>
    <w:next w:val="Normal"/>
    <w:qFormat/>
    <w:pPr>
      <w:keepNext w:val="true"/>
      <w:tabs>
        <w:tab w:val="clear" w:pos="567"/>
      </w:tabs>
      <w:outlineLvl w:val="3"/>
    </w:pPr>
    <w:rPr>
      <w:b/>
    </w:rPr>
  </w:style>
  <w:style w:type="paragraph" w:styleId="Heading5">
    <w:name w:val="Heading 5"/>
    <w:basedOn w:val="Normal"/>
    <w:next w:val="Normal"/>
    <w:qFormat/>
    <w:pPr>
      <w:keepNext w:val="true"/>
      <w:tabs>
        <w:tab w:val="clear" w:pos="567"/>
      </w:tabs>
      <w:jc w:val="center"/>
      <w:outlineLvl w:val="4"/>
    </w:pPr>
    <w:rPr>
      <w:b/>
    </w:rPr>
  </w:style>
  <w:style w:type="paragraph" w:styleId="Heading6">
    <w:name w:val="Heading 6"/>
    <w:basedOn w:val="Normal"/>
    <w:next w:val="Normal"/>
    <w:qFormat/>
    <w:pPr>
      <w:keepNext w:val="true"/>
      <w:tabs>
        <w:tab w:val="left" w:pos="-720" w:leader="none"/>
        <w:tab w:val="left" w:pos="567" w:leader="none"/>
        <w:tab w:val="left" w:pos="4536" w:leader="none"/>
      </w:tabs>
      <w:suppressAutoHyphens w:val="true"/>
      <w:outlineLvl w:val="5"/>
    </w:pPr>
    <w:rPr>
      <w:i/>
    </w:rPr>
  </w:style>
  <w:style w:type="paragraph" w:styleId="Heading7">
    <w:name w:val="Heading 7"/>
    <w:basedOn w:val="Normal"/>
    <w:next w:val="Normal"/>
    <w:qFormat/>
    <w:pPr>
      <w:keepNext w:val="true"/>
      <w:tabs>
        <w:tab w:val="left" w:pos="-720" w:leader="none"/>
        <w:tab w:val="left" w:pos="567" w:leader="none"/>
        <w:tab w:val="left" w:pos="4536" w:leader="none"/>
      </w:tabs>
      <w:suppressAutoHyphens w:val="true"/>
      <w:jc w:val="both"/>
      <w:outlineLvl w:val="6"/>
    </w:pPr>
    <w:rPr>
      <w:i/>
    </w:rPr>
  </w:style>
  <w:style w:type="paragraph" w:styleId="Heading8">
    <w:name w:val="Heading 8"/>
    <w:basedOn w:val="Normal"/>
    <w:next w:val="Normal"/>
    <w:qFormat/>
    <w:pPr>
      <w:keepNext w:val="true"/>
      <w:tabs>
        <w:tab w:val="clear" w:pos="567"/>
      </w:tabs>
      <w:ind w:right="-318" w:hanging="0"/>
      <w:outlineLvl w:val="7"/>
    </w:pPr>
    <w:rPr>
      <w:b/>
    </w:rPr>
  </w:style>
  <w:style w:type="paragraph" w:styleId="Heading9">
    <w:name w:val="Heading 9"/>
    <w:basedOn w:val="Normal"/>
    <w:next w:val="Normal"/>
    <w:qFormat/>
    <w:pPr>
      <w:keepNext w:val="true"/>
      <w:tabs>
        <w:tab w:val="clear" w:pos="567"/>
      </w:tabs>
      <w:ind w:left="2268" w:right="1711" w:hanging="567"/>
      <w:outlineLvl w:val="8"/>
    </w:pPr>
    <w:rPr>
      <w:b/>
    </w:rPr>
  </w:style>
  <w:style w:type="character" w:styleId="DefaultParagraphFont" w:default="1">
    <w:name w:val="Default Paragraph Font"/>
    <w:uiPriority w:val="1"/>
    <w:semiHidden/>
    <w:unhideWhenUsed/>
    <w:qFormat/>
    <w:rPr/>
  </w:style>
  <w:style w:type="character" w:styleId="EndnoteCharacters">
    <w:name w:val="Endnote Characters"/>
    <w:semiHidden/>
    <w:qFormat/>
    <w:rPr>
      <w:vertAlign w:val="superscript"/>
    </w:rPr>
  </w:style>
  <w:style w:type="character" w:styleId="EndnoteAnchor">
    <w:name w:val="Endnote Reference"/>
    <w:rPr>
      <w:vertAlign w:val="superscript"/>
    </w:rPr>
  </w:style>
  <w:style w:type="character" w:styleId="FootnoteCharacters">
    <w:name w:val="Footnote Characters"/>
    <w:semiHidden/>
    <w:qFormat/>
    <w:rPr>
      <w:vertAlign w:val="superscript"/>
    </w:rPr>
  </w:style>
  <w:style w:type="character" w:styleId="FootnoteAnchor">
    <w:name w:val="Footnote Reference"/>
    <w:rPr>
      <w:vertAlign w:val="superscript"/>
    </w:rPr>
  </w:style>
  <w:style w:type="character" w:styleId="Annotationreference">
    <w:name w:val="annotation reference"/>
    <w:qFormat/>
    <w:rPr>
      <w:sz w:val="16"/>
    </w:rPr>
  </w:style>
  <w:style w:type="character" w:styleId="InternetLink">
    <w:name w:val="Hyperlink"/>
    <w:rPr>
      <w:color w:val="0000FF"/>
      <w:u w:val="single"/>
    </w:rPr>
  </w:style>
  <w:style w:type="character" w:styleId="VisitedInternetLink">
    <w:name w:val="FollowedHyperlink"/>
    <w:rPr>
      <w:color w:val="800080"/>
      <w:u w:val="single"/>
    </w:rPr>
  </w:style>
  <w:style w:type="character" w:styleId="BodytextAgencyChar" w:customStyle="1">
    <w:name w:val="Body text (Agency) Char"/>
    <w:link w:val="BodytextAgency"/>
    <w:qFormat/>
    <w:rsid w:val="00ff4664"/>
    <w:rPr>
      <w:rFonts w:ascii="Verdana" w:hAnsi="Verdana" w:eastAsia="Verdana" w:cs="Verdana"/>
      <w:sz w:val="18"/>
      <w:szCs w:val="18"/>
      <w:lang w:val="hr-HR" w:eastAsia="en-GB" w:bidi="ar-SA"/>
    </w:rPr>
  </w:style>
  <w:style w:type="character" w:styleId="NormalAgencyChar" w:customStyle="1">
    <w:name w:val="Normal (Agency) Char"/>
    <w:link w:val="NormalAgency"/>
    <w:qFormat/>
    <w:rsid w:val="00ff4664"/>
    <w:rPr>
      <w:rFonts w:ascii="Verdana" w:hAnsi="Verdana" w:eastAsia="Verdana" w:cs="Verdana"/>
      <w:sz w:val="18"/>
      <w:szCs w:val="18"/>
      <w:lang w:val="hr-HR" w:eastAsia="en-GB" w:bidi="ar-SA"/>
    </w:rPr>
  </w:style>
  <w:style w:type="character" w:styleId="DraftingNotesAgencyChar" w:customStyle="1">
    <w:name w:val="Drafting Notes (Agency) Char"/>
    <w:link w:val="DraftingNotesAgency"/>
    <w:qFormat/>
    <w:rsid w:val="00ff4664"/>
    <w:rPr>
      <w:rFonts w:ascii="Courier New" w:hAnsi="Courier New" w:eastAsia="Verdana"/>
      <w:i/>
      <w:color w:val="339966"/>
      <w:sz w:val="22"/>
      <w:szCs w:val="18"/>
      <w:lang w:val="hr-HR" w:eastAsia="en-GB" w:bidi="ar-SA"/>
    </w:rPr>
  </w:style>
  <w:style w:type="character" w:styleId="No-numheading3AgencyChar" w:customStyle="1">
    <w:name w:val="No-num heading 3 (Agency) Char"/>
    <w:link w:val="No-numheading3Agency"/>
    <w:qFormat/>
    <w:rsid w:val="00ff4664"/>
    <w:rPr>
      <w:rFonts w:ascii="Verdana" w:hAnsi="Verdana" w:eastAsia="Verdana" w:cs="Arial"/>
      <w:b/>
      <w:bCs/>
      <w:kern w:val="2"/>
      <w:sz w:val="22"/>
      <w:szCs w:val="22"/>
      <w:lang w:val="hr-HR" w:eastAsia="en-GB" w:bidi="ar-SA"/>
    </w:rPr>
  </w:style>
  <w:style w:type="character" w:styleId="CommentTextChar" w:customStyle="1">
    <w:name w:val="Comment Text Char"/>
    <w:link w:val="Annotationtext"/>
    <w:uiPriority w:val="99"/>
    <w:qFormat/>
    <w:locked/>
    <w:rsid w:val="003909e0"/>
    <w:rPr>
      <w:lang w:val="hr-HR" w:eastAsia="en-US" w:bidi="ar-SA"/>
    </w:rPr>
  </w:style>
  <w:style w:type="character" w:styleId="EndnoteTextChar" w:customStyle="1">
    <w:name w:val="Endnote Text Char"/>
    <w:link w:val="Endnote"/>
    <w:semiHidden/>
    <w:qFormat/>
    <w:rsid w:val="00673f4c"/>
    <w:rPr>
      <w:sz w:val="22"/>
      <w:lang w:eastAsia="en-US"/>
    </w:rPr>
  </w:style>
  <w:style w:type="character" w:styleId="UnresolvedMention1" w:customStyle="1">
    <w:name w:val="Unresolved Mention1"/>
    <w:basedOn w:val="DefaultParagraphFont"/>
    <w:qFormat/>
    <w:rsid w:val="00c14ec5"/>
    <w:rPr>
      <w:color w:val="605E5C"/>
      <w:shd w:fill="E1DFDD" w:val="clear"/>
    </w:rPr>
  </w:style>
  <w:style w:type="character" w:styleId="PlainTextChar" w:customStyle="1">
    <w:name w:val="Plain Text Char"/>
    <w:basedOn w:val="DefaultParagraphFont"/>
    <w:link w:val="PlainText"/>
    <w:uiPriority w:val="99"/>
    <w:qFormat/>
    <w:rsid w:val="003e5aef"/>
    <w:rPr>
      <w:rFonts w:ascii="Calibri" w:hAnsi="Calibri" w:eastAsia="Calibri" w:cs="Arial" w:cstheme="minorBidi" w:eastAsiaTheme="minorHAnsi"/>
      <w:sz w:val="22"/>
      <w:szCs w:val="21"/>
      <w:lang w:val="en-GB" w:eastAsia="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tabs>
        <w:tab w:val="clear" w:pos="567"/>
      </w:tabs>
      <w:spacing w:lineRule="auto" w:line="240"/>
      <w:jc w:val="both"/>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pPr>
      <w:tabs>
        <w:tab w:val="left" w:pos="567" w:leader="none"/>
        <w:tab w:val="center" w:pos="4153" w:leader="none"/>
        <w:tab w:val="right" w:pos="8306" w:leader="none"/>
      </w:tabs>
      <w:spacing w:lineRule="auto" w:line="240"/>
    </w:pPr>
    <w:rPr>
      <w:rFonts w:ascii="Helvetica" w:hAnsi="Helvetica"/>
      <w:sz w:val="20"/>
    </w:rPr>
  </w:style>
  <w:style w:type="paragraph" w:styleId="Footer">
    <w:name w:val="Footer"/>
    <w:basedOn w:val="Normal"/>
    <w:pPr>
      <w:tabs>
        <w:tab w:val="clear" w:pos="567"/>
        <w:tab w:val="center" w:pos="4536" w:leader="none"/>
        <w:tab w:val="center" w:pos="8930" w:leader="none"/>
      </w:tabs>
      <w:spacing w:lineRule="auto" w:line="240"/>
    </w:pPr>
    <w:rPr>
      <w:rFonts w:ascii="Helvetica" w:hAnsi="Helvetica"/>
      <w:sz w:val="16"/>
    </w:rPr>
  </w:style>
  <w:style w:type="paragraph" w:styleId="Contents9">
    <w:name w:val="TOC 9"/>
    <w:basedOn w:val="Normal"/>
    <w:next w:val="Normal"/>
    <w:semiHidden/>
    <w:pPr>
      <w:tabs>
        <w:tab w:val="clear" w:pos="567"/>
      </w:tabs>
      <w:ind w:left="1760" w:hanging="0"/>
    </w:pPr>
    <w:rPr/>
  </w:style>
  <w:style w:type="paragraph" w:styleId="Footnote">
    <w:name w:val="Footnote Text"/>
    <w:basedOn w:val="Normal"/>
    <w:semiHidden/>
    <w:pPr>
      <w:tabs>
        <w:tab w:val="clear" w:pos="567"/>
      </w:tabs>
      <w:spacing w:lineRule="auto" w:line="240"/>
      <w:jc w:val="both"/>
    </w:pPr>
    <w:rPr>
      <w:sz w:val="20"/>
    </w:rPr>
  </w:style>
  <w:style w:type="paragraph" w:styleId="BlockText">
    <w:name w:val="Block Text"/>
    <w:basedOn w:val="Normal"/>
    <w:qFormat/>
    <w:pPr>
      <w:tabs>
        <w:tab w:val="clear" w:pos="567"/>
      </w:tabs>
      <w:ind w:left="2268" w:right="1711" w:hanging="567"/>
    </w:pPr>
    <w:rPr>
      <w:b/>
    </w:rPr>
  </w:style>
  <w:style w:type="paragraph" w:styleId="BodyText2">
    <w:name w:val="Body Text 2"/>
    <w:basedOn w:val="Normal"/>
    <w:qFormat/>
    <w:pPr>
      <w:tabs>
        <w:tab w:val="clear" w:pos="567"/>
      </w:tabs>
      <w:spacing w:lineRule="auto" w:line="240"/>
    </w:pPr>
    <w:rPr>
      <w:i/>
      <w:color w:val="008000"/>
    </w:rPr>
  </w:style>
  <w:style w:type="paragraph" w:styleId="BodyText3">
    <w:name w:val="Body Text 3"/>
    <w:basedOn w:val="Normal"/>
    <w:qFormat/>
    <w:pPr>
      <w:ind w:right="113" w:hanging="0"/>
      <w:jc w:val="both"/>
    </w:pPr>
    <w:rPr>
      <w:b/>
    </w:rPr>
  </w:style>
  <w:style w:type="paragraph" w:styleId="Endnote">
    <w:name w:val="Endnote Text"/>
    <w:basedOn w:val="Normal"/>
    <w:link w:val="EndnoteTextChar"/>
    <w:semiHidden/>
    <w:pPr>
      <w:spacing w:lineRule="auto" w:line="240"/>
    </w:pPr>
    <w:rPr/>
  </w:style>
  <w:style w:type="paragraph" w:styleId="BodyTextIndent2">
    <w:name w:val="Body Text Indent 2"/>
    <w:basedOn w:val="Normal"/>
    <w:qFormat/>
    <w:pPr>
      <w:ind w:left="567" w:hanging="567"/>
      <w:jc w:val="both"/>
    </w:pPr>
    <w:rPr>
      <w:b/>
    </w:rPr>
  </w:style>
  <w:style w:type="paragraph" w:styleId="Annotationtext">
    <w:name w:val="annotation text"/>
    <w:basedOn w:val="Normal"/>
    <w:link w:val="CommentTextChar"/>
    <w:uiPriority w:val="99"/>
    <w:qFormat/>
    <w:pPr/>
    <w:rPr>
      <w:sz w:val="20"/>
    </w:rPr>
  </w:style>
  <w:style w:type="paragraph" w:styleId="BodyText20" w:customStyle="1">
    <w:name w:val="Body Text 2_0"/>
    <w:basedOn w:val="Normal"/>
    <w:qFormat/>
    <w:pPr>
      <w:ind w:left="567" w:hanging="567"/>
    </w:pPr>
    <w:rPr>
      <w:b/>
    </w:rPr>
  </w:style>
  <w:style w:type="paragraph" w:styleId="BodyText21" w:customStyle="1">
    <w:name w:val="Body Text 2_1"/>
    <w:basedOn w:val="Normal"/>
    <w:qFormat/>
    <w:pPr>
      <w:tabs>
        <w:tab w:val="clear" w:pos="567"/>
      </w:tabs>
      <w:spacing w:lineRule="auto" w:line="240"/>
      <w:ind w:left="567" w:hanging="567"/>
    </w:pPr>
    <w:rPr>
      <w:b/>
    </w:rPr>
  </w:style>
  <w:style w:type="paragraph" w:styleId="BodyTextIndent3">
    <w:name w:val="Body Text Indent 3"/>
    <w:basedOn w:val="Normal"/>
    <w:qFormat/>
    <w:pPr>
      <w:spacing w:lineRule="auto" w:line="240"/>
      <w:ind w:left="567" w:hanging="567"/>
    </w:pPr>
    <w:rPr/>
  </w:style>
  <w:style w:type="paragraph" w:styleId="BodyText22" w:customStyle="1">
    <w:name w:val="Body Text 2_2"/>
    <w:basedOn w:val="Normal"/>
    <w:qFormat/>
    <w:pPr>
      <w:spacing w:lineRule="auto" w:line="240"/>
      <w:ind w:left="567" w:hanging="567"/>
    </w:pPr>
    <w:rPr>
      <w:b/>
    </w:rPr>
  </w:style>
  <w:style w:type="paragraph" w:styleId="AHeader1" w:customStyle="1">
    <w:name w:val="AHeader 1"/>
    <w:basedOn w:val="Normal"/>
    <w:qFormat/>
    <w:pPr>
      <w:numPr>
        <w:ilvl w:val="0"/>
        <w:numId w:val="1"/>
      </w:numPr>
      <w:tabs>
        <w:tab w:val="clear" w:pos="567"/>
      </w:tabs>
      <w:spacing w:lineRule="auto" w:line="240" w:before="0" w:after="120"/>
    </w:pPr>
    <w:rPr>
      <w:rFonts w:ascii="Arial" w:hAnsi="Arial" w:cs="Arial"/>
      <w:b/>
      <w:bCs/>
      <w:sz w:val="24"/>
    </w:rPr>
  </w:style>
  <w:style w:type="paragraph" w:styleId="AHeader2" w:customStyle="1">
    <w:name w:val="AHeader 2"/>
    <w:basedOn w:val="AHeader1"/>
    <w:qFormat/>
    <w:pPr>
      <w:tabs>
        <w:tab w:val="left" w:pos="360" w:leader="none"/>
        <w:tab w:val="left" w:pos="1440" w:leader="none"/>
      </w:tabs>
      <w:ind w:left="1440" w:hanging="360"/>
    </w:pPr>
    <w:rPr>
      <w:sz w:val="22"/>
    </w:rPr>
  </w:style>
  <w:style w:type="paragraph" w:styleId="AHeader3" w:customStyle="1">
    <w:name w:val="AHeader 3"/>
    <w:basedOn w:val="AHeader2"/>
    <w:qFormat/>
    <w:pPr>
      <w:tabs>
        <w:tab w:val="left" w:pos="360" w:leader="none"/>
        <w:tab w:val="left" w:pos="1440" w:leader="none"/>
        <w:tab w:val="left" w:pos="2160" w:leader="none"/>
      </w:tabs>
      <w:ind w:left="2160" w:hanging="180"/>
    </w:pPr>
    <w:rPr/>
  </w:style>
  <w:style w:type="paragraph" w:styleId="AHeader2abc" w:customStyle="1">
    <w:name w:val="AHeader 2 abc"/>
    <w:basedOn w:val="AHeader3"/>
    <w:qFormat/>
    <w:pPr>
      <w:tabs>
        <w:tab w:val="left" w:pos="360" w:leader="none"/>
        <w:tab w:val="left" w:pos="1440" w:leader="none"/>
        <w:tab w:val="left" w:pos="2160" w:leader="none"/>
        <w:tab w:val="left" w:pos="2880" w:leader="none"/>
      </w:tabs>
      <w:ind w:left="2880" w:hanging="360"/>
      <w:jc w:val="both"/>
    </w:pPr>
    <w:rPr>
      <w:b w:val="false"/>
      <w:bCs w:val="false"/>
    </w:rPr>
  </w:style>
  <w:style w:type="paragraph" w:styleId="AHeader3abc" w:customStyle="1">
    <w:name w:val="AHeader 3 abc"/>
    <w:basedOn w:val="AHeader2abc"/>
    <w:qFormat/>
    <w:pPr>
      <w:tabs>
        <w:tab w:val="left" w:pos="360" w:leader="none"/>
        <w:tab w:val="left" w:pos="1440" w:leader="none"/>
        <w:tab w:val="left" w:pos="2160" w:leader="none"/>
        <w:tab w:val="left" w:pos="2880" w:leader="none"/>
        <w:tab w:val="left" w:pos="3600" w:leader="none"/>
      </w:tabs>
      <w:ind w:left="3600" w:hanging="360"/>
    </w:pPr>
    <w:rPr/>
  </w:style>
  <w:style w:type="paragraph" w:styleId="TextBodyIndent">
    <w:name w:val="Body Text Indent"/>
    <w:basedOn w:val="Normal"/>
    <w:pPr>
      <w:tabs>
        <w:tab w:val="clear" w:pos="567"/>
      </w:tabs>
      <w:spacing w:lineRule="auto" w:line="240"/>
      <w:ind w:left="567" w:hanging="567"/>
    </w:pPr>
    <w:rPr>
      <w:b/>
    </w:rPr>
  </w:style>
  <w:style w:type="paragraph" w:styleId="BalloonText">
    <w:name w:val="Balloon Text"/>
    <w:basedOn w:val="Normal"/>
    <w:semiHidden/>
    <w:qFormat/>
    <w:pPr/>
    <w:rPr>
      <w:rFonts w:ascii="Tahoma" w:hAnsi="Tahoma" w:cs="Tahoma"/>
      <w:sz w:val="16"/>
      <w:szCs w:val="16"/>
    </w:rPr>
  </w:style>
  <w:style w:type="paragraph" w:styleId="Annotationsubject">
    <w:name w:val="annotation subject"/>
    <w:basedOn w:val="Annotationtext"/>
    <w:next w:val="Annotationtext"/>
    <w:semiHidden/>
    <w:qFormat/>
    <w:pPr/>
    <w:rPr>
      <w:b/>
      <w:bCs/>
    </w:rPr>
  </w:style>
  <w:style w:type="paragraph" w:styleId="Revision">
    <w:name w:val="Revision"/>
    <w:uiPriority w:val="99"/>
    <w:semiHidden/>
    <w:qFormat/>
    <w:rsid w:val="0019686e"/>
    <w:pPr>
      <w:widowControl/>
      <w:bidi w:val="0"/>
      <w:spacing w:before="0" w:after="0"/>
      <w:jc w:val="left"/>
    </w:pPr>
    <w:rPr>
      <w:rFonts w:ascii="Times New Roman" w:hAnsi="Times New Roman" w:eastAsia="Times New Roman" w:cs="Times New Roman"/>
      <w:color w:val="auto"/>
      <w:kern w:val="0"/>
      <w:sz w:val="22"/>
      <w:szCs w:val="20"/>
      <w:lang w:eastAsia="en-US" w:val="hr-HR" w:bidi="ar-SA"/>
    </w:rPr>
  </w:style>
  <w:style w:type="paragraph" w:styleId="Default" w:customStyle="1">
    <w:name w:val="Default"/>
    <w:qFormat/>
    <w:rsid w:val="00145d34"/>
    <w:pPr>
      <w:widowControl/>
      <w:bidi w:val="0"/>
      <w:spacing w:before="0" w:after="0"/>
      <w:jc w:val="left"/>
    </w:pPr>
    <w:rPr>
      <w:rFonts w:ascii="EUAlbertina" w:hAnsi="EUAlbertina" w:cs="EUAlbertina" w:eastAsia="Times New Roman"/>
      <w:color w:val="000000"/>
      <w:kern w:val="0"/>
      <w:sz w:val="24"/>
      <w:szCs w:val="24"/>
      <w:lang w:eastAsia="it-IT" w:val="hr-HR" w:bidi="ar-SA"/>
    </w:rPr>
  </w:style>
  <w:style w:type="paragraph" w:styleId="BodytextAgency" w:customStyle="1">
    <w:name w:val="Body text (Agency)"/>
    <w:basedOn w:val="Normal"/>
    <w:link w:val="BodytextAgencyChar"/>
    <w:qFormat/>
    <w:rsid w:val="00ff4664"/>
    <w:pPr>
      <w:tabs>
        <w:tab w:val="clear" w:pos="567"/>
      </w:tabs>
      <w:spacing w:lineRule="atLeast" w:line="280" w:before="0" w:after="140"/>
    </w:pPr>
    <w:rPr>
      <w:rFonts w:ascii="Verdana" w:hAnsi="Verdana" w:eastAsia="Verdana" w:cs="Verdana"/>
      <w:sz w:val="18"/>
      <w:szCs w:val="18"/>
      <w:lang w:eastAsia="en-GB"/>
    </w:rPr>
  </w:style>
  <w:style w:type="paragraph" w:styleId="DraftingNotesAgency" w:customStyle="1">
    <w:name w:val="Drafting Notes (Agency)"/>
    <w:basedOn w:val="Normal"/>
    <w:next w:val="BodytextAgency"/>
    <w:link w:val="DraftingNotesAgencyChar"/>
    <w:qFormat/>
    <w:rsid w:val="00ff4664"/>
    <w:pPr>
      <w:tabs>
        <w:tab w:val="clear" w:pos="567"/>
      </w:tabs>
      <w:spacing w:lineRule="atLeast" w:line="280" w:before="0" w:after="140"/>
    </w:pPr>
    <w:rPr>
      <w:rFonts w:ascii="Courier New" w:hAnsi="Courier New" w:eastAsia="Verdana"/>
      <w:i/>
      <w:color w:val="339966"/>
      <w:szCs w:val="18"/>
      <w:lang w:eastAsia="en-GB"/>
    </w:rPr>
  </w:style>
  <w:style w:type="paragraph" w:styleId="No-numheading3Agency" w:customStyle="1">
    <w:name w:val="No-num heading 3 (Agency)"/>
    <w:basedOn w:val="Normal"/>
    <w:next w:val="BodytextAgency"/>
    <w:link w:val="No-numheading3AgencyChar"/>
    <w:qFormat/>
    <w:rsid w:val="00ff4664"/>
    <w:pPr>
      <w:keepNext w:val="true"/>
      <w:tabs>
        <w:tab w:val="clear" w:pos="567"/>
      </w:tabs>
      <w:spacing w:lineRule="auto" w:line="240" w:before="280" w:after="220"/>
      <w:outlineLvl w:val="2"/>
    </w:pPr>
    <w:rPr>
      <w:rFonts w:ascii="Verdana" w:hAnsi="Verdana" w:eastAsia="Verdana" w:cs="Arial"/>
      <w:b/>
      <w:bCs/>
      <w:kern w:val="2"/>
      <w:szCs w:val="22"/>
      <w:lang w:eastAsia="en-GB"/>
    </w:rPr>
  </w:style>
  <w:style w:type="paragraph" w:styleId="NormalAgency" w:customStyle="1">
    <w:name w:val="Normal (Agency)"/>
    <w:link w:val="NormalAgencyChar"/>
    <w:qFormat/>
    <w:rsid w:val="00ff4664"/>
    <w:pPr>
      <w:widowControl/>
      <w:bidi w:val="0"/>
      <w:spacing w:before="0" w:after="0"/>
      <w:jc w:val="left"/>
    </w:pPr>
    <w:rPr>
      <w:rFonts w:ascii="Verdana" w:hAnsi="Verdana" w:eastAsia="Verdana" w:cs="Verdana"/>
      <w:color w:val="auto"/>
      <w:kern w:val="0"/>
      <w:sz w:val="18"/>
      <w:szCs w:val="18"/>
      <w:lang w:val="hr-HR" w:eastAsia="en-GB" w:bidi="ar-SA"/>
    </w:rPr>
  </w:style>
  <w:style w:type="paragraph" w:styleId="TableheadingrowsAgency" w:customStyle="1">
    <w:name w:val="Table heading rows (Agency)"/>
    <w:basedOn w:val="BodytextAgency"/>
    <w:semiHidden/>
    <w:qFormat/>
    <w:rsid w:val="00ff4664"/>
    <w:pPr>
      <w:keepNext w:val="true"/>
    </w:pPr>
    <w:rPr>
      <w:rFonts w:eastAsia="Times New Roman"/>
      <w:b/>
    </w:rPr>
  </w:style>
  <w:style w:type="paragraph" w:styleId="TabletextrowsAgency" w:customStyle="1">
    <w:name w:val="Table text rows (Agency)"/>
    <w:basedOn w:val="Normal"/>
    <w:qFormat/>
    <w:rsid w:val="00ff4664"/>
    <w:pPr>
      <w:tabs>
        <w:tab w:val="clear" w:pos="567"/>
      </w:tabs>
      <w:spacing w:lineRule="exact" w:line="280"/>
    </w:pPr>
    <w:rPr>
      <w:rFonts w:ascii="Verdana" w:hAnsi="Verdana" w:cs="Verdana"/>
      <w:sz w:val="18"/>
      <w:szCs w:val="18"/>
      <w:lang w:eastAsia="zh-CN"/>
    </w:rPr>
  </w:style>
  <w:style w:type="paragraph" w:styleId="Normalold" w:customStyle="1">
    <w:name w:val="Normal (old)"/>
    <w:basedOn w:val="Normal"/>
    <w:qFormat/>
    <w:rsid w:val="00ff4664"/>
    <w:pPr>
      <w:tabs>
        <w:tab w:val="clear" w:pos="567"/>
      </w:tabs>
      <w:spacing w:lineRule="auto" w:line="240"/>
      <w:ind w:left="720" w:hanging="720"/>
    </w:pPr>
    <w:rPr>
      <w:rFonts w:eastAsia="SimSun"/>
      <w:szCs w:val="18"/>
      <w:lang w:eastAsia="zh-CN"/>
    </w:rPr>
  </w:style>
  <w:style w:type="paragraph" w:styleId="Style11" w:customStyle="1">
    <w:name w:val="Style1"/>
    <w:basedOn w:val="Normal"/>
    <w:qFormat/>
    <w:rsid w:val="00b13b6d"/>
    <w:pPr>
      <w:tabs>
        <w:tab w:val="clear" w:pos="567"/>
        <w:tab w:val="left" w:pos="0" w:leader="none"/>
      </w:tabs>
      <w:spacing w:lineRule="auto" w:line="240"/>
      <w:ind w:left="567" w:hanging="567"/>
    </w:pPr>
    <w:rPr>
      <w:b/>
      <w:szCs w:val="22"/>
    </w:rPr>
  </w:style>
  <w:style w:type="paragraph" w:styleId="Style21" w:customStyle="1">
    <w:name w:val="Style2"/>
    <w:basedOn w:val="Normal"/>
    <w:qFormat/>
    <w:rsid w:val="00b13b6d"/>
    <w:pPr>
      <w:pBdr>
        <w:top w:val="single" w:sz="4" w:space="1" w:color="000000"/>
        <w:left w:val="single" w:sz="4" w:space="4" w:color="000000"/>
        <w:bottom w:val="single" w:sz="4" w:space="1" w:color="000000"/>
        <w:right w:val="single" w:sz="4" w:space="4" w:color="000000"/>
      </w:pBdr>
      <w:tabs>
        <w:tab w:val="clear" w:pos="567"/>
        <w:tab w:val="left" w:pos="0" w:leader="none"/>
      </w:tabs>
      <w:spacing w:lineRule="auto" w:line="240"/>
      <w:ind w:left="567" w:hanging="567"/>
    </w:pPr>
    <w:rPr>
      <w:b/>
      <w:szCs w:val="22"/>
    </w:rPr>
  </w:style>
  <w:style w:type="paragraph" w:styleId="Style31" w:customStyle="1">
    <w:name w:val="Style3"/>
    <w:basedOn w:val="Normal"/>
    <w:qFormat/>
    <w:rsid w:val="00407c22"/>
    <w:pPr>
      <w:numPr>
        <w:ilvl w:val="0"/>
        <w:numId w:val="2"/>
      </w:numPr>
      <w:tabs>
        <w:tab w:val="clear" w:pos="567"/>
      </w:tabs>
      <w:spacing w:lineRule="auto" w:line="240"/>
      <w:jc w:val="center"/>
    </w:pPr>
    <w:rPr>
      <w:b/>
      <w:szCs w:val="22"/>
    </w:rPr>
  </w:style>
  <w:style w:type="paragraph" w:styleId="Style41" w:customStyle="1">
    <w:name w:val="Style4"/>
    <w:basedOn w:val="Normal"/>
    <w:qFormat/>
    <w:rsid w:val="0018657d"/>
    <w:pPr/>
    <w:rPr>
      <w:szCs w:val="22"/>
    </w:rPr>
  </w:style>
  <w:style w:type="paragraph" w:styleId="Style5" w:customStyle="1">
    <w:name w:val="Style5"/>
    <w:basedOn w:val="Normal"/>
    <w:qFormat/>
    <w:rsid w:val="001d4ce4"/>
    <w:pPr>
      <w:tabs>
        <w:tab w:val="clear" w:pos="567"/>
      </w:tabs>
      <w:spacing w:lineRule="auto" w:line="240"/>
    </w:pPr>
    <w:rPr>
      <w:szCs w:val="22"/>
    </w:rPr>
  </w:style>
  <w:style w:type="paragraph" w:styleId="T-9-8-bez-uvl" w:customStyle="1">
    <w:name w:val="t-9-8-bez-uvl"/>
    <w:basedOn w:val="Normal"/>
    <w:qFormat/>
    <w:rsid w:val="00a62859"/>
    <w:pPr>
      <w:tabs>
        <w:tab w:val="clear" w:pos="567"/>
      </w:tabs>
      <w:spacing w:lineRule="auto" w:line="240" w:beforeAutospacing="1" w:afterAutospacing="1"/>
    </w:pPr>
    <w:rPr>
      <w:sz w:val="24"/>
      <w:szCs w:val="24"/>
      <w:lang w:eastAsia="hr-HR"/>
    </w:rPr>
  </w:style>
  <w:style w:type="paragraph" w:styleId="CM1" w:customStyle="1">
    <w:name w:val="CM1"/>
    <w:basedOn w:val="Default"/>
    <w:next w:val="Default"/>
    <w:uiPriority w:val="99"/>
    <w:qFormat/>
    <w:rsid w:val="00db03b8"/>
    <w:pPr/>
    <w:rPr>
      <w:rFonts w:cs="Times New Roman"/>
      <w:color w:val="auto"/>
      <w:lang w:eastAsia="en-GB"/>
    </w:rPr>
  </w:style>
  <w:style w:type="paragraph" w:styleId="CM3" w:customStyle="1">
    <w:name w:val="CM3"/>
    <w:basedOn w:val="Default"/>
    <w:next w:val="Default"/>
    <w:uiPriority w:val="99"/>
    <w:qFormat/>
    <w:rsid w:val="00db03b8"/>
    <w:pPr/>
    <w:rPr>
      <w:rFonts w:cs="Times New Roman"/>
      <w:color w:val="auto"/>
      <w:lang w:eastAsia="en-GB"/>
    </w:rPr>
  </w:style>
  <w:style w:type="paragraph" w:styleId="CM4" w:customStyle="1">
    <w:name w:val="CM4"/>
    <w:basedOn w:val="Default"/>
    <w:next w:val="Default"/>
    <w:uiPriority w:val="99"/>
    <w:qFormat/>
    <w:rsid w:val="00db03b8"/>
    <w:pPr/>
    <w:rPr>
      <w:rFonts w:cs="Times New Roman"/>
      <w:color w:val="auto"/>
      <w:lang w:eastAsia="en-GB"/>
    </w:rPr>
  </w:style>
  <w:style w:type="paragraph" w:styleId="PlainText">
    <w:name w:val="Plain Text"/>
    <w:basedOn w:val="Normal"/>
    <w:link w:val="PlainTextChar"/>
    <w:uiPriority w:val="99"/>
    <w:unhideWhenUsed/>
    <w:qFormat/>
    <w:rsid w:val="003e5aef"/>
    <w:pPr>
      <w:tabs>
        <w:tab w:val="clear" w:pos="567"/>
      </w:tabs>
      <w:spacing w:lineRule="auto" w:line="240"/>
    </w:pPr>
    <w:rPr>
      <w:rFonts w:ascii="Calibri" w:hAnsi="Calibri" w:eastAsia="Calibri" w:cs="Arial" w:cstheme="minorBidi" w:eastAsiaTheme="minorHAnsi"/>
      <w:szCs w:val="21"/>
      <w:lang w:val="en-GB"/>
    </w:rPr>
  </w:style>
  <w:style w:type="numbering" w:styleId="NoList" w:default="1">
    <w:name w:val="No List"/>
    <w:uiPriority w:val="99"/>
    <w:semiHidden/>
    <w:unhideWhenUsed/>
    <w:qFormat/>
  </w:style>
  <w:style w:type="numbering" w:styleId="BulletsAgency" w:customStyle="1">
    <w:name w:val="Bullets (Agency)"/>
    <w:qFormat/>
    <w:rsid w:val="00ff4664"/>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0d67d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Agencyblack">
    <w:name w:val="Table grid (Agency) black"/>
    <w:basedOn w:val="TableNormal"/>
    <w:semiHidden/>
    <w:rsid w:val="00ff4664"/>
    <w:rPr>
      <w:sz w:val="18"/>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shd w:val="clear" w:color="auto" w:fill="auto"/>
    </w:tcPr>
    <w:tblStylePr w:type="firstRow">
      <w:rPr>
        <w:b/>
        <w:i w:val="0"/>
        <w:color w:val="auto"/>
        <w:sz w:val="18"/>
        <w:szCs w:val="18"/>
      </w:rPr>
      <w:tblPr/>
      <w:trPr>
        <w:tblHeader/>
      </w:trPr>
      <w:tcPr>
        <w:tcBorders>
          <w:top w:val="single" w:color="auto" w:sz="4" w:space="0"/>
          <w:left w:val="single" w:color="auto" w:sz="4" w:space="0"/>
          <w:bottom w:val="single" w:color="auto" w:sz="4" w:space="0"/>
          <w:right w:val="single" w:color="auto" w:sz="4" w:space="0"/>
          <w:insideH w:val="single" w:color="auto" w:sz="6" w:space="0"/>
          <w:insideV w:val="single" w:color="auto" w:sz="6" w:space="0"/>
          <w:tl2br w:val="nil"/>
          <w:tr2bl w:val="nil"/>
        </w:tcBorders>
        <w:shd w:val="clear" w:color="auto" w:fill="auto"/>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icines.health.europa.eu/veterinary/hr" TargetMode="External"/><Relationship Id="rId3" Type="http://schemas.openxmlformats.org/officeDocument/2006/relationships/hyperlink" Target="http://www.farmakovigilancija.hr/" TargetMode="External"/><Relationship Id="rId4" Type="http://schemas.openxmlformats.org/officeDocument/2006/relationships/hyperlink" Target="https://www.ema.europa.eu/documents/template-form/qrd-appendix-i-adverse-event-phv-mss-reporting-details_en.docx" TargetMode="External"/><Relationship Id="rId5" Type="http://schemas.openxmlformats.org/officeDocument/2006/relationships/hyperlink" Target="https://medicines.health.europa.eu/veterinary/hr"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Application>LibreOffice/7.5.1.2$Windows_X86_64 LibreOffice_project/fcbaee479e84c6cd81291587d2ee68cba099e129</Application>
  <AppVersion>15.0000</AppVersion>
  <Pages>25</Pages>
  <Words>3639</Words>
  <Characters>24819</Characters>
  <CharactersWithSpaces>27889</CharactersWithSpaces>
  <Paragraphs>554</Paragraphs>
  <Company>CDT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2023-09-18T11:14:45Z</dcterms:created>
  <dc:creator/>
  <dc:description/>
  <dc:language>hr-HR</dc:language>
  <cp:lastModifiedBy/>
  <cp:lastPrinted>2022-11-04T14:56:00Z</cp:lastPrinted>
  <dcterms:modified xsi:type="dcterms:W3CDTF">2023-09-18T11:19:54Z</dcterms:modified>
  <cp:revision>12</cp:revision>
  <dc:subject>General-EMA/201224/2010</dc:subject>
  <dc:title>Vqrdtemplateclean_hr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04/11/2022 16:08:34</vt:lpwstr>
  </property>
  <property fmtid="{D5CDD505-2E9C-101B-9397-08002B2CF9AE}" pid="6" name="DM_Creator_Name">
    <vt:lpwstr>Akhtar Timea</vt:lpwstr>
  </property>
  <property fmtid="{D5CDD505-2E9C-101B-9397-08002B2CF9AE}" pid="7" name="DM_DocRefId">
    <vt:lpwstr>EMA/866747/2022</vt:lpwstr>
  </property>
  <property fmtid="{D5CDD505-2E9C-101B-9397-08002B2CF9AE}" pid="8" name="DM_Keywords">
    <vt:lpwstr/>
  </property>
  <property fmtid="{D5CDD505-2E9C-101B-9397-08002B2CF9AE}" pid="9" name="DM_Language">
    <vt:lpwstr/>
  </property>
  <property fmtid="{D5CDD505-2E9C-101B-9397-08002B2CF9AE}" pid="10" name="DM_Modifer_Name">
    <vt:lpwstr>Akhtar Timea</vt:lpwstr>
  </property>
  <property fmtid="{D5CDD505-2E9C-101B-9397-08002B2CF9AE}" pid="11" name="DM_Modified_Date">
    <vt:lpwstr>04/11/2022 16:08:34</vt:lpwstr>
  </property>
  <property fmtid="{D5CDD505-2E9C-101B-9397-08002B2CF9AE}" pid="12" name="DM_Modifier_Name">
    <vt:lpwstr>Akhtar Timea</vt:lpwstr>
  </property>
  <property fmtid="{D5CDD505-2E9C-101B-9397-08002B2CF9AE}" pid="13" name="DM_Modify_Date">
    <vt:lpwstr>04/11/2022 16:08:34</vt:lpwstr>
  </property>
  <property fmtid="{D5CDD505-2E9C-101B-9397-08002B2CF9AE}" pid="14" name="DM_Name">
    <vt:lpwstr>Vqrdtemplateclean_hr</vt:lpwstr>
  </property>
  <property fmtid="{D5CDD505-2E9C-101B-9397-08002B2CF9AE}" pid="15" name="DM_Owner">
    <vt:lpwstr>Prizzi Monica</vt:lpwstr>
  </property>
  <property fmtid="{D5CDD505-2E9C-101B-9397-08002B2CF9AE}" pid="16"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DM_emea_bcc">
    <vt:lpwstr/>
  </property>
  <property fmtid="{D5CDD505-2E9C-101B-9397-08002B2CF9AE}" pid="23" name="DM_emea_cc">
    <vt:lpwstr/>
  </property>
  <property fmtid="{D5CDD505-2E9C-101B-9397-08002B2CF9AE}" pid="24" name="DM_emea_doc_category">
    <vt:lpwstr>General</vt:lpwstr>
  </property>
  <property fmtid="{D5CDD505-2E9C-101B-9397-08002B2CF9AE}" pid="25" name="DM_emea_doc_lang">
    <vt:lpwstr/>
  </property>
  <property fmtid="{D5CDD505-2E9C-101B-9397-08002B2CF9AE}" pid="26" name="DM_emea_doc_number">
    <vt:lpwstr>201224</vt:lpwstr>
  </property>
  <property fmtid="{D5CDD505-2E9C-101B-9397-08002B2CF9AE}" pid="27" name="DM_emea_doc_ref_id">
    <vt:lpwstr>EMA/866747/2022</vt:lpwstr>
  </property>
  <property fmtid="{D5CDD505-2E9C-101B-9397-08002B2CF9AE}" pid="28" name="DM_emea_from">
    <vt:lpwstr/>
  </property>
  <property fmtid="{D5CDD505-2E9C-101B-9397-08002B2CF9AE}" pid="29" name="DM_emea_internal_label">
    <vt:lpwstr>EMA</vt:lpwstr>
  </property>
  <property fmtid="{D5CDD505-2E9C-101B-9397-08002B2CF9AE}" pid="30" name="DM_emea_legal_date">
    <vt:lpwstr>nulldate</vt:lpwstr>
  </property>
  <property fmtid="{D5CDD505-2E9C-101B-9397-08002B2CF9AE}" pid="31" name="DM_emea_meeting_action">
    <vt:lpwstr/>
  </property>
  <property fmtid="{D5CDD505-2E9C-101B-9397-08002B2CF9AE}" pid="32" name="DM_emea_meeting_flags">
    <vt:lpwstr/>
  </property>
  <property fmtid="{D5CDD505-2E9C-101B-9397-08002B2CF9AE}" pid="33" name="DM_emea_meeting_hyperlink">
    <vt:lpwstr/>
  </property>
  <property fmtid="{D5CDD505-2E9C-101B-9397-08002B2CF9AE}" pid="34" name="DM_emea_meeting_ref">
    <vt:lpwstr/>
  </property>
  <property fmtid="{D5CDD505-2E9C-101B-9397-08002B2CF9AE}" pid="35" name="DM_emea_meeting_status">
    <vt:lpwstr/>
  </property>
  <property fmtid="{D5CDD505-2E9C-101B-9397-08002B2CF9AE}" pid="36" name="DM_emea_meeting_title">
    <vt:lpwstr/>
  </property>
  <property fmtid="{D5CDD505-2E9C-101B-9397-08002B2CF9AE}" pid="37" name="DM_emea_message_subject">
    <vt:lpwstr/>
  </property>
  <property fmtid="{D5CDD505-2E9C-101B-9397-08002B2CF9AE}" pid="38" name="DM_emea_received_date">
    <vt:lpwstr>nulldate</vt:lpwstr>
  </property>
  <property fmtid="{D5CDD505-2E9C-101B-9397-08002B2CF9AE}" pid="39" name="DM_emea_resp_body">
    <vt:lpwstr/>
  </property>
  <property fmtid="{D5CDD505-2E9C-101B-9397-08002B2CF9AE}" pid="40" name="DM_emea_revision_label">
    <vt:lpwstr/>
  </property>
  <property fmtid="{D5CDD505-2E9C-101B-9397-08002B2CF9AE}" pid="41" name="DM_emea_sent_date">
    <vt:lpwstr>nulldate</vt:lpwstr>
  </property>
  <property fmtid="{D5CDD505-2E9C-101B-9397-08002B2CF9AE}" pid="42" name="DM_emea_to">
    <vt:lpwstr/>
  </property>
  <property fmtid="{D5CDD505-2E9C-101B-9397-08002B2CF9AE}" pid="43" name="DM_emea_year">
    <vt:lpwstr>2010</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8df72896-0307-4cca-b2a7-ad6b00ea55ef</vt:lpwstr>
  </property>
  <property fmtid="{D5CDD505-2E9C-101B-9397-08002B2CF9AE}" pid="67" name="MSIP_Label_0eea11ca-d417-4147-80ed-01a58412c458_ActionId">
    <vt:lpwstr>aa31e7f8-45bd-4d23-a433-1b2202fee8af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2022-11-04T15:01:05Z</vt:lpwstr>
  </property>
  <property fmtid="{D5CDD505-2E9C-101B-9397-08002B2CF9AE}" pid="73" name="MSIP_Label_0eea11ca-d417-4147-80ed-01a58412c458_SiteId">
    <vt:lpwstr>bc9dc15c-61bc-4f03-b60b-e5b6d8922839</vt:lpwstr>
  </property>
</Properties>
</file>